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2D" w:rsidRPr="00CC502D" w:rsidRDefault="00CC502D" w:rsidP="00CC502D">
      <w:pPr>
        <w:pStyle w:val="1"/>
        <w:spacing w:line="360" w:lineRule="auto"/>
        <w:ind w:firstLine="709"/>
        <w:rPr>
          <w:sz w:val="28"/>
          <w:szCs w:val="28"/>
        </w:rPr>
      </w:pPr>
      <w:r w:rsidRPr="00CC502D">
        <w:rPr>
          <w:sz w:val="28"/>
          <w:szCs w:val="28"/>
        </w:rPr>
        <w:t xml:space="preserve">Основная литература:                                     </w:t>
      </w:r>
    </w:p>
    <w:p w:rsidR="00CC502D" w:rsidRPr="00CC502D" w:rsidRDefault="00CC502D" w:rsidP="00CC50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2D">
        <w:rPr>
          <w:rFonts w:ascii="Times New Roman" w:hAnsi="Times New Roman" w:cs="Times New Roman"/>
          <w:sz w:val="28"/>
          <w:szCs w:val="28"/>
        </w:rPr>
        <w:t xml:space="preserve">Дружинин И.П., Сазонов Б.И., </w:t>
      </w:r>
      <w:proofErr w:type="spellStart"/>
      <w:r w:rsidRPr="00CC502D">
        <w:rPr>
          <w:rFonts w:ascii="Times New Roman" w:hAnsi="Times New Roman" w:cs="Times New Roman"/>
          <w:sz w:val="28"/>
          <w:szCs w:val="28"/>
        </w:rPr>
        <w:t>Ягодинский</w:t>
      </w:r>
      <w:proofErr w:type="spellEnd"/>
      <w:r w:rsidRPr="00CC502D">
        <w:rPr>
          <w:rFonts w:ascii="Times New Roman" w:hAnsi="Times New Roman" w:cs="Times New Roman"/>
          <w:sz w:val="28"/>
          <w:szCs w:val="28"/>
        </w:rPr>
        <w:t xml:space="preserve"> В.Н. Космос, Земля – прогнозы. М., Мысль, 1974. – 288 </w:t>
      </w:r>
      <w:proofErr w:type="gramStart"/>
      <w:r w:rsidRPr="00CC50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502D">
        <w:rPr>
          <w:rFonts w:ascii="Times New Roman" w:hAnsi="Times New Roman" w:cs="Times New Roman"/>
          <w:sz w:val="28"/>
          <w:szCs w:val="28"/>
        </w:rPr>
        <w:t>.</w:t>
      </w:r>
    </w:p>
    <w:p w:rsidR="00CC502D" w:rsidRPr="00CC502D" w:rsidRDefault="00CC502D" w:rsidP="00CC50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02D">
        <w:rPr>
          <w:rFonts w:ascii="Times New Roman" w:hAnsi="Times New Roman" w:cs="Times New Roman"/>
          <w:sz w:val="28"/>
          <w:szCs w:val="28"/>
        </w:rPr>
        <w:t>Мауринь</w:t>
      </w:r>
      <w:proofErr w:type="spellEnd"/>
      <w:r w:rsidRPr="00CC502D">
        <w:rPr>
          <w:rFonts w:ascii="Times New Roman" w:hAnsi="Times New Roman" w:cs="Times New Roman"/>
          <w:sz w:val="28"/>
          <w:szCs w:val="28"/>
        </w:rPr>
        <w:t xml:space="preserve"> А.М. Биологическое прогнозирование. – Рига, 1975.</w:t>
      </w:r>
    </w:p>
    <w:p w:rsidR="00CC502D" w:rsidRPr="00CC502D" w:rsidRDefault="00CC502D" w:rsidP="00CC50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02D">
        <w:rPr>
          <w:rFonts w:ascii="Times New Roman" w:hAnsi="Times New Roman" w:cs="Times New Roman"/>
          <w:color w:val="000000"/>
          <w:sz w:val="28"/>
          <w:szCs w:val="28"/>
        </w:rPr>
        <w:t>Моисеев Н. Человек и ноосфера. – М., 1990. – 352 с.</w:t>
      </w:r>
    </w:p>
    <w:p w:rsidR="00CC502D" w:rsidRPr="00CC502D" w:rsidRDefault="00CC502D" w:rsidP="00CC50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502D">
        <w:rPr>
          <w:rFonts w:ascii="Times New Roman" w:hAnsi="Times New Roman" w:cs="Times New Roman"/>
          <w:sz w:val="28"/>
          <w:szCs w:val="28"/>
        </w:rPr>
        <w:t>Шинкин</w:t>
      </w:r>
      <w:proofErr w:type="spellEnd"/>
      <w:r w:rsidRPr="00CC502D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CC502D">
        <w:rPr>
          <w:rFonts w:ascii="Times New Roman" w:hAnsi="Times New Roman" w:cs="Times New Roman"/>
          <w:sz w:val="28"/>
          <w:szCs w:val="28"/>
        </w:rPr>
        <w:t>Болотнов</w:t>
      </w:r>
      <w:proofErr w:type="spellEnd"/>
      <w:r w:rsidRPr="00CC502D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CC502D"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 w:rsidRPr="00CC502D">
        <w:rPr>
          <w:rFonts w:ascii="Times New Roman" w:hAnsi="Times New Roman" w:cs="Times New Roman"/>
          <w:sz w:val="28"/>
          <w:szCs w:val="28"/>
        </w:rPr>
        <w:t xml:space="preserve"> Б.Д. и др. Модели в экологии: Учебное пособие. – Томск: Изд-во ТГУ. – Томск, 1992. – 78 </w:t>
      </w:r>
      <w:proofErr w:type="gramStart"/>
      <w:r w:rsidRPr="00CC50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502D">
        <w:rPr>
          <w:rFonts w:ascii="Times New Roman" w:hAnsi="Times New Roman" w:cs="Times New Roman"/>
          <w:sz w:val="28"/>
          <w:szCs w:val="28"/>
        </w:rPr>
        <w:t>.</w:t>
      </w:r>
    </w:p>
    <w:p w:rsidR="00CC502D" w:rsidRPr="00CC502D" w:rsidRDefault="00CC502D" w:rsidP="00CC50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2D">
        <w:rPr>
          <w:rFonts w:ascii="Times New Roman" w:hAnsi="Times New Roman" w:cs="Times New Roman"/>
          <w:color w:val="000000"/>
          <w:sz w:val="28"/>
          <w:szCs w:val="28"/>
        </w:rPr>
        <w:t xml:space="preserve">Экология, охрана природы и экологическая безопасность: Учебное      пособие.   (Под ред. В.И. Данилова - </w:t>
      </w:r>
      <w:proofErr w:type="spellStart"/>
      <w:r w:rsidRPr="00CC502D">
        <w:rPr>
          <w:rFonts w:ascii="Times New Roman" w:hAnsi="Times New Roman" w:cs="Times New Roman"/>
          <w:color w:val="000000"/>
          <w:sz w:val="28"/>
          <w:szCs w:val="28"/>
        </w:rPr>
        <w:t>Данильяна</w:t>
      </w:r>
      <w:proofErr w:type="spellEnd"/>
      <w:r w:rsidRPr="00CC502D">
        <w:rPr>
          <w:rFonts w:ascii="Times New Roman" w:hAnsi="Times New Roman" w:cs="Times New Roman"/>
          <w:color w:val="000000"/>
          <w:sz w:val="28"/>
          <w:szCs w:val="28"/>
        </w:rPr>
        <w:t xml:space="preserve">). – М.: Изд-во МНЭПУ, 1997. – 743 </w:t>
      </w:r>
      <w:proofErr w:type="gramStart"/>
      <w:r w:rsidRPr="00CC502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C50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02D" w:rsidRPr="00CC502D" w:rsidRDefault="00CC502D" w:rsidP="00CC50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2D">
        <w:rPr>
          <w:rFonts w:ascii="Times New Roman" w:hAnsi="Times New Roman" w:cs="Times New Roman"/>
          <w:sz w:val="28"/>
          <w:szCs w:val="28"/>
        </w:rPr>
        <w:t>Экологические системы: адаптивная оценка и управление</w:t>
      </w:r>
      <w:proofErr w:type="gramStart"/>
      <w:r w:rsidRPr="00CC502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C502D">
        <w:rPr>
          <w:rFonts w:ascii="Times New Roman" w:hAnsi="Times New Roman" w:cs="Times New Roman"/>
          <w:sz w:val="28"/>
          <w:szCs w:val="28"/>
        </w:rPr>
        <w:t xml:space="preserve">од ред. К.С. </w:t>
      </w:r>
      <w:proofErr w:type="spellStart"/>
      <w:r w:rsidRPr="00CC502D">
        <w:rPr>
          <w:rFonts w:ascii="Times New Roman" w:hAnsi="Times New Roman" w:cs="Times New Roman"/>
          <w:sz w:val="28"/>
          <w:szCs w:val="28"/>
        </w:rPr>
        <w:t>Холинга</w:t>
      </w:r>
      <w:proofErr w:type="spellEnd"/>
      <w:r w:rsidRPr="00CC502D">
        <w:rPr>
          <w:rFonts w:ascii="Times New Roman" w:hAnsi="Times New Roman" w:cs="Times New Roman"/>
          <w:sz w:val="28"/>
          <w:szCs w:val="28"/>
        </w:rPr>
        <w:t xml:space="preserve">. – М.: Мир, 1981. – 387 </w:t>
      </w:r>
      <w:proofErr w:type="gramStart"/>
      <w:r w:rsidRPr="00CC50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502D">
        <w:rPr>
          <w:rFonts w:ascii="Times New Roman" w:hAnsi="Times New Roman" w:cs="Times New Roman"/>
          <w:sz w:val="28"/>
          <w:szCs w:val="28"/>
        </w:rPr>
        <w:t>.</w:t>
      </w:r>
    </w:p>
    <w:p w:rsidR="00CC502D" w:rsidRPr="00CC502D" w:rsidRDefault="00CC502D" w:rsidP="00CC50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02D">
        <w:rPr>
          <w:rFonts w:ascii="Times New Roman" w:hAnsi="Times New Roman" w:cs="Times New Roman"/>
          <w:sz w:val="28"/>
          <w:szCs w:val="28"/>
        </w:rPr>
        <w:t>Форрестер</w:t>
      </w:r>
      <w:proofErr w:type="spellEnd"/>
      <w:r w:rsidRPr="00CC502D">
        <w:rPr>
          <w:rFonts w:ascii="Times New Roman" w:hAnsi="Times New Roman" w:cs="Times New Roman"/>
          <w:sz w:val="28"/>
          <w:szCs w:val="28"/>
        </w:rPr>
        <w:t xml:space="preserve"> Дж. Мировая динамика. – М.: Наука, 1978. – 168 </w:t>
      </w:r>
      <w:proofErr w:type="gramStart"/>
      <w:r w:rsidRPr="00CC50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502D">
        <w:rPr>
          <w:rFonts w:ascii="Times New Roman" w:hAnsi="Times New Roman" w:cs="Times New Roman"/>
          <w:sz w:val="28"/>
          <w:szCs w:val="28"/>
        </w:rPr>
        <w:t>.</w:t>
      </w:r>
    </w:p>
    <w:p w:rsidR="00CC502D" w:rsidRPr="00CC502D" w:rsidRDefault="00CC502D" w:rsidP="00CC50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2D">
        <w:rPr>
          <w:rFonts w:ascii="Times New Roman" w:hAnsi="Times New Roman" w:cs="Times New Roman"/>
          <w:sz w:val="28"/>
          <w:szCs w:val="28"/>
        </w:rPr>
        <w:t xml:space="preserve">Федоров В.Д., </w:t>
      </w:r>
      <w:proofErr w:type="spellStart"/>
      <w:r w:rsidRPr="00CC502D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Pr="00CC502D">
        <w:rPr>
          <w:rFonts w:ascii="Times New Roman" w:hAnsi="Times New Roman" w:cs="Times New Roman"/>
          <w:sz w:val="28"/>
          <w:szCs w:val="28"/>
        </w:rPr>
        <w:t xml:space="preserve"> Т.Г. Экология. – М.: Изд-во МГУ, 1980. – 463 </w:t>
      </w:r>
      <w:proofErr w:type="gramStart"/>
      <w:r w:rsidRPr="00CC50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502D">
        <w:rPr>
          <w:rFonts w:ascii="Times New Roman" w:hAnsi="Times New Roman" w:cs="Times New Roman"/>
          <w:sz w:val="28"/>
          <w:szCs w:val="28"/>
        </w:rPr>
        <w:t>.</w:t>
      </w:r>
    </w:p>
    <w:p w:rsidR="008241F6" w:rsidRPr="00CC502D" w:rsidRDefault="008241F6" w:rsidP="00CC5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8241F6" w:rsidRPr="00CC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39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02D"/>
    <w:rsid w:val="008241F6"/>
    <w:rsid w:val="00CC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50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02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Л. Никитчук</dc:creator>
  <cp:keywords/>
  <dc:description/>
  <cp:lastModifiedBy>Ксения Л. Никитчук</cp:lastModifiedBy>
  <cp:revision>2</cp:revision>
  <dcterms:created xsi:type="dcterms:W3CDTF">2015-02-04T05:00:00Z</dcterms:created>
  <dcterms:modified xsi:type="dcterms:W3CDTF">2015-02-04T05:01:00Z</dcterms:modified>
</cp:coreProperties>
</file>