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70FF8">
        <w:rPr>
          <w:rFonts w:ascii="Times New Roman" w:hAnsi="Times New Roman" w:cs="Times New Roman"/>
          <w:sz w:val="24"/>
          <w:szCs w:val="24"/>
        </w:rPr>
        <w:t>Зарегистрировано в Минюсте России 24 октября 2014 г. N 34446</w:t>
      </w: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МИНИСТЕРСТВО ПРИРОДНЫХ РЕСУРСОВ И ЭКОЛОГИИ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от 5 августа 2014 г.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МЕТОДИЧЕСКИХ УКАЗАНИЙ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ПО РАЗРАБОТКЕ ПРОЕКТОВ НОРМАТИВОВ ОБРАЗОВАНИЯ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И ЛИМИТОВ НА ИХ РАЗМЕЩЕНИЕ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пунктом 5.2.28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N 33, ст. 4088; N 34, ст. 4192; N 49, ст. 5976; 2010, N 5, ст. 538; N 10, ст. 1094; N 14, ст. 1656; N 26, ст. 3350; N 31, ст. 4251, ст. 4268; N 38, ст. 4835; 2011, N 6, ст. 888, N 14, ст. 1935, N 36, ст. 5149;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2012, N 7, ст. 865; N 11, ст. 1294; N 19, ст. 2440; N 28, ст. 3905; N 37, ст. 5001; N 46, ст. 6342, N 51, ст. 7223; 2013, N 16, ст. 1964; N 24, ст. 2999; N 28, ст. 3832; N 30, ст. 4113; N 33, ст. 4386;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N 38, ст. 4827; N 44, ст. 5759; N 45, ст. 5822; N 46, ст. 5944; 2014, N 2, ст. 123; N 16, ст. 1898), приказываю: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указания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по разработке проектов нормативов образования отходов и лимитов на их размещение.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обязанности Министра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Д.Г.ХРАМОВ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170FF8">
        <w:rPr>
          <w:rFonts w:ascii="Times New Roman" w:hAnsi="Times New Roman" w:cs="Times New Roman"/>
          <w:sz w:val="24"/>
          <w:szCs w:val="24"/>
        </w:rPr>
        <w:t>Утверждены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8"/>
      <w:bookmarkEnd w:id="2"/>
      <w:r w:rsidRPr="00170FF8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ПО РАЗРАБОТКЕ ПРОЕКТОВ НОРМАТИВОВ ОБРАЗОВАНИЯ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F8">
        <w:rPr>
          <w:rFonts w:ascii="Times New Roman" w:hAnsi="Times New Roman" w:cs="Times New Roman"/>
          <w:b/>
          <w:bCs/>
          <w:sz w:val="24"/>
          <w:szCs w:val="24"/>
        </w:rPr>
        <w:t>И ЛИМИТОВ НА ИХ РАЗМЕЩЕНИЕ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170FF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Методические указания по разработке проектов нормативов образования отходов и лимитов на их размещение (далее - Методические указания) предназначены для индивидуальных предпринимателей и юридических лиц (далее - хозяйствующие субъекты), в результате хозяйственной и иной деятельности которых образуются отходы, и территориальных органов Федеральной службы по надзору в сфере природопользования (далее - территориальные органы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), принимающих решение об утверждении нормативов образования и лимитов на размещение отходов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Методические указания устанавливают единый подход к разработке и общие требования к содержанию и оформлению проекта нормативов образования отходов и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использования, обезвреживания, размещения, а также передачи другим хозяйствующим субъектам с целью их дальнейшего использования, обезвреживания, размещения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отходами &lt;1&gt;.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N 89-ФЗ "Об отходах производства и потребления" (Собрание законодательства Российской Федерации РФ, 1998, N 26, ст. 3009; 2004, N 35, ст. 3607; 2006, N 1, ст. 10; 2009, N 1, ст. 17; 2013, N 30, ст. 4059; N 48, ст. 6165).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4. В случае наличия у хозяйствующего субъекта филиал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70F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случае наличия у хозяйствующего субъекта филиал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70F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 и обособленных подразделений, расположенных на территории нескольких субъектов Российской Федерации, ПНООЛР разрабатывается отдельно для каждого филиала и обособленного подразделения.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5. Основными задачами при разработке ПНООЛР являются: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определение (расчет) нормативов образования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обоснование количества отходов, предлагаемых для использования и (или) обезвреживания;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обоснование количества отходов, предлагаемых для размещения в конкретных объектах размещения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170FF8">
        <w:rPr>
          <w:rFonts w:ascii="Times New Roman" w:hAnsi="Times New Roman" w:cs="Times New Roman"/>
          <w:sz w:val="24"/>
          <w:szCs w:val="24"/>
        </w:rPr>
        <w:t xml:space="preserve">6. При принятии территориальными органами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имеющиеся технические возможности по использованию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количество предлагаемых к размещению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16.11.2011, регистрационный N 22313).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70FF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) или обособленными подразделениями) ежегодно составляется и представляется в уведомительном порядке в соответствующие территориальные органы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технический отчет по обращению с отходами.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8. Технический отчет по обращению с отходами составляется с целью: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подтверждения фактического использования, обезвреживания, размещения, передачи другим хозяйствующим субъектам отходов, образовавшихся за отчетный период.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8"/>
      <w:bookmarkEnd w:id="5"/>
      <w:r w:rsidRPr="00170FF8">
        <w:rPr>
          <w:rFonts w:ascii="Times New Roman" w:hAnsi="Times New Roman" w:cs="Times New Roman"/>
          <w:sz w:val="24"/>
          <w:szCs w:val="24"/>
        </w:rPr>
        <w:t>II. Методы определения (расчета)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единица произведенной продукции, единица используемого сырья - для отходов производства;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единица расстояния (например, километр) - для отходов обслуживания транспортных средств;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единица площади - для отходов при уборке территории;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человек - для отходов, образовавшихся в жилых помещениях;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единица места - для гостиниц, столовых и других организаций и учреждений.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 образования отходов, в среднем за год, определяется по формуле N 1: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>
            <v:imagedata r:id="rId7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где 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type="#_x0000_t75" style="width:27.75pt;height:19.5pt">
            <v:imagedata r:id="rId8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предлагаемый норматив образования отходов в среднем за год в тоннах;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7" type="#_x0000_t75" style="width:18.75pt;height:19.5pt">
            <v:imagedata r:id="rId9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отходов, тонн за расчетную единицу;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N 2: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8" type="#_x0000_t75" style="width:59.25pt;height:35.25pt">
            <v:imagedata r:id="rId10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8"/>
          <w:sz w:val="24"/>
          <w:szCs w:val="24"/>
        </w:rPr>
        <w:lastRenderedPageBreak/>
        <w:pict>
          <v:shape id="_x0000_i1029" type="#_x0000_t75" style="width:19.5pt;height:19.5pt">
            <v:imagedata r:id="rId11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вес материалов, изделий, признанных отходами;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Т - срок эксплуатации материала, изделия.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10. Нормативы образования отходов, в зависимости от характера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отходообразующих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процессов и возможности получения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данных для расчета, определяются с использованием следующих методов: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метод расчета по материально-сырьевому балансу;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метод расчета по удельным отраслевым нормативам образования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расчетно-аналитический метод;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экспериментальный метод;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метод расчета по фактическим объемам образования отходов (статистический метод).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количество используемого сырья и материалов в единицу времени;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количество сырья и материалов, перешедшее в продукцию;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количество произведенной продукции;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нормы естественной убыли;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количество веществ, выбрасываемых в атмосферный воздух и сбрасываемых со сточными водами.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5"/>
      <w:bookmarkEnd w:id="6"/>
      <w:r w:rsidRPr="00170FF8">
        <w:rPr>
          <w:rFonts w:ascii="Times New Roman" w:hAnsi="Times New Roman" w:cs="Times New Roman"/>
          <w:sz w:val="24"/>
          <w:szCs w:val="24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hyperlink w:anchor="Par30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случае наличия данных о количестве отходов и выпускаемой продукции за единицу времени норматив образования отходов определяется по формуле N 3: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0" type="#_x0000_t75" style="width:42pt;height:36.75pt">
            <v:imagedata r:id="rId12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1" type="#_x0000_t75" style="width:18.75pt;height:19.5pt">
            <v:imagedata r:id="rId13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отходов, тонн на единицу продукции;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O - количество отходов, образующихся за единицу времени в тоннах;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F8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- объем продукции, выпускаемой за единицу времени.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>В случае отсутствия данных о количестве отходов за единицу времени при наличии информации о количестве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сырья и материалов, которые переходят в продукцию, сумма всех отходов, образующихся в течение единицы времени, рассчитывается по формуле N 4: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2" type="#_x0000_t75" style="width:225.75pt;height:21.75pt">
            <v:imagedata r:id="rId14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3" type="#_x0000_t75" style="width:30pt;height:21.75pt">
            <v:imagedata r:id="rId15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сумма всех отходов за единицу времени,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4" type="#_x0000_t75" style="width:30pt;height:21.75pt">
            <v:imagedata r:id="rId16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суммарное количество сырья и материалов, поступивших в производство за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единицу времени,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5" type="#_x0000_t75" style="width:27.75pt;height:21.75pt">
            <v:imagedata r:id="rId17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6" type="#_x0000_t75" style="width:36.75pt;height:21.75pt">
            <v:imagedata r:id="rId18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7" type="#_x0000_t75" style="width:29.25pt;height:21.75pt">
            <v:imagedata r:id="rId19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8" type="#_x0000_t75" style="width:29.25pt;height:21.75pt">
            <v:imagedata r:id="rId20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суммарное количество загрязняющих веществ в составе сбросов за единицу времени, тонн.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 этом норматив образования отходов определяется по формуле N 5: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9" type="#_x0000_t75" style="width:63pt;height:39.75pt">
            <v:imagedata r:id="rId21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</w:t>
      </w:r>
      <w:hyperlink w:anchor="Par10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формуле N 4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величина </w:t>
      </w: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0" type="#_x0000_t75" style="width:27.75pt;height:21.75pt">
            <v:imagedata r:id="rId17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заменяется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</w:t>
      </w: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1" type="#_x0000_t75" style="width:26.25pt;height:21.75pt">
            <v:imagedata r:id="rId22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представляет собой суммарное количество выпускаемой продукции в тоннах за единицу времени.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N 6: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2" type="#_x0000_t75" style="width:125.25pt;height:24.75pt">
            <v:imagedata r:id="rId23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3" type="#_x0000_t75" style="width:33.75pt;height:19.5pt">
            <v:imagedata r:id="rId24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общий суммарный объем образования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4" type="#_x0000_t75" style="width:16.5pt;height:19.5pt">
            <v:imagedata r:id="rId25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отхода в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отходообразующем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процессе при производстве каждого вида продукции,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5" type="#_x0000_t75" style="width:13.5pt;height:19.5pt">
            <v:imagedata r:id="rId26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объем выпуска i-го вида продукции;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- индекс вида производимой продукции (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= 1, 2, 3, 4 ...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Групповой норматив образования отходов на единицу валовой производимой продукции определяется по формуле N 7: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pict>
          <v:shape id="_x0000_i1046" type="#_x0000_t75" style="width:86.25pt;height:42pt">
            <v:imagedata r:id="rId27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Если для расчета нормативов образования отходов в документации, указанной в </w:t>
      </w:r>
      <w:hyperlink w:anchor="Par95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абзаце 7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настоящего пункта, отсутствуют необходимые данные, проводятся натурные замеры для их получения.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Удельные отраслевые нормативы образования отходов разрабатываются: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>путем принятия в среднем за год индивидуальных значений нормативов образования отходов для организаций отрасли;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посредством расчета средних удельных показателей на основе анализа отчетной информации за определенный (базовый) период, выделения важнейших (экспертно устанавливаемых)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нормообразующих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факторов и определения их влияния на значение нормативов на предлагаемый период.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7" type="#_x0000_t75" style="width:18.75pt;height:19.5pt">
            <v:imagedata r:id="rId28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Расчет осуществляется по формуле N 8: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8" type="#_x0000_t75" style="width:89.25pt;height:19.5pt">
            <v:imagedata r:id="rId29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N - норма расхода сырья (материалов) на единицу продукции,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- расход сырья (материалов), необходимого для осуществления производственного процесса (работы) на единицу продукции, тонн;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9" type="#_x0000_t75" style="width:19.5pt;height:19.5pt">
            <v:imagedata r:id="rId30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определяется по формуле N 9: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0" type="#_x0000_t75" style="width:126.75pt;height:21.75pt">
            <v:imagedata r:id="rId31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1" type="#_x0000_t75" style="width:19.5pt;height:19.5pt">
            <v:imagedata r:id="rId32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коэффициент неизбежных потерь сырья (материалов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) (</w:t>
      </w:r>
      <w:r w:rsidRPr="00170FF8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2" type="#_x0000_t75" style="width:57pt;height:33.75pt">
            <v:imagedata r:id="rId33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 образования отходов в процентах или как коэффициент выхода вторичного сырья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3" type="#_x0000_t75" style="width:18.75pt;height:21.75pt">
            <v:imagedata r:id="rId34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определяется по формуле N 10: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6"/>
      <w:bookmarkEnd w:id="9"/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4" type="#_x0000_t75" style="width:169.5pt;height:21.75pt">
            <v:imagedata r:id="rId35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где 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type="#_x0000_t75" style="width:32.25pt;height:19.5pt">
            <v:imagedata r:id="rId36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сырья (материалов) при производстве продукции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 (</w:t>
      </w:r>
      <w:r w:rsidRPr="00170FF8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6" type="#_x0000_t75" style="width:60.75pt;height:33.75pt">
            <v:imagedata r:id="rId37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14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формулам N 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определяются нормативы образования каждого вида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Количество (объем) образования отхода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7" type="#_x0000_t75" style="width:16.5pt;height:19.5pt">
            <v:imagedata r:id="rId38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который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расчитывается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как произведение норматива образования отхода, образовавшегося в результате использования сырья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8" type="#_x0000_t75" style="width:18.75pt;height:19.5pt">
            <v:imagedata r:id="rId39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), на объем (количество) используемого сырья, материалов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9" type="#_x0000_t75" style="width:17.25pt;height:19.5pt">
            <v:imagedata r:id="rId40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). Расчет осуществляется по формуле N 11: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0" type="#_x0000_t75" style="width:79.5pt;height:19.5pt">
            <v:imagedata r:id="rId41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061" type="#_x0000_t75" style="width:17.25pt;height:19.5pt">
            <v:imagedata r:id="rId42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объем используемого сырья, материалов.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2" type="#_x0000_t75" style="width:18.75pt;height:19.5pt">
            <v:imagedata r:id="rId43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отхода.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Групповые нормативы образования отходов на единицу валовой производимой продукции определяются по формуле N 12: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34"/>
          <w:sz w:val="24"/>
          <w:szCs w:val="24"/>
        </w:rPr>
        <w:pict>
          <v:shape id="_x0000_i1063" type="#_x0000_t75" style="width:249.75pt;height:48.75pt">
            <v:imagedata r:id="rId44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4" type="#_x0000_t75" style="width:13.5pt;height:19.5pt">
            <v:imagedata r:id="rId45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объем производимой продукции данного вида;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- индекс вида производимой продукции (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= 1, 2,...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Результаты расчетов нормативов образования отходов расчетно-аналитическим методом оформляются в табличном виде (</w:t>
      </w:r>
      <w:hyperlink w:anchor="Par355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приложения N 2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0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5" type="#_x0000_t75" style="width:24.75pt;height:19.5pt">
            <v:imagedata r:id="rId46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Исходя из значения этого показателя и данных о массе извлеченного из сырья полезного продукта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6" type="#_x0000_t75" style="width:27.75pt;height:19.5pt">
            <v:imagedata r:id="rId47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), определяется масса образования отходов (</w:t>
      </w: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7" type="#_x0000_t75" style="width:16.5pt;height:19.5pt">
            <v:imagedata r:id="rId38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) по формуле N 13: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pict>
          <v:shape id="_x0000_i1068" type="#_x0000_t75" style="width:141.75pt;height:36.75pt">
            <v:imagedata r:id="rId48" o:title=""/>
          </v:shape>
        </w:pic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 образования отхода на единицу произведенной продукции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 (</w:t>
      </w:r>
      <w:r w:rsidRPr="00170FF8">
        <w:rPr>
          <w:rFonts w:ascii="Times New Roman" w:hAnsi="Times New Roman" w:cs="Times New Roman"/>
          <w:position w:val="-9"/>
          <w:sz w:val="24"/>
          <w:szCs w:val="24"/>
        </w:rPr>
        <w:pict>
          <v:shape id="_x0000_i1069" type="#_x0000_t75" style="width:21pt;height:21pt">
            <v:imagedata r:id="rId49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определяется по формуле N 14: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25"/>
          <w:sz w:val="24"/>
          <w:szCs w:val="24"/>
        </w:rPr>
        <w:pict>
          <v:shape id="_x0000_i1070" type="#_x0000_t75" style="width:62.25pt;height:39pt">
            <v:imagedata r:id="rId50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где </w:t>
      </w:r>
      <w:r w:rsidRPr="00170FF8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1" type="#_x0000_t75" style="width:23.25pt;height:21.75pt">
            <v:imagedata r:id="rId51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количество продукции, при производстве которой образуется отход.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средних по данному виду продукции показателей.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Исходные данные для расчета норматива образования отходов по сырью или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продукции и результаты расчета норматива формируются в табличном виде (</w:t>
      </w:r>
      <w:hyperlink w:anchor="Par57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ar62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графы 13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170FF8">
        <w:rPr>
          <w:rFonts w:ascii="Times New Roman" w:hAnsi="Times New Roman" w:cs="Times New Roman"/>
          <w:sz w:val="24"/>
          <w:szCs w:val="24"/>
        </w:rPr>
        <w:t>) на количество использованного сырья (</w:t>
      </w:r>
      <w:hyperlink w:anchor="Par59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99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70FF8">
        <w:rPr>
          <w:rFonts w:ascii="Times New Roman" w:hAnsi="Times New Roman" w:cs="Times New Roman"/>
          <w:sz w:val="24"/>
          <w:szCs w:val="24"/>
        </w:rPr>
        <w:t>) или произведенной продукции (</w:t>
      </w:r>
      <w:hyperlink w:anchor="Par60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графы 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0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70FF8">
        <w:rPr>
          <w:rFonts w:ascii="Times New Roman" w:hAnsi="Times New Roman" w:cs="Times New Roman"/>
          <w:sz w:val="24"/>
          <w:szCs w:val="24"/>
        </w:rPr>
        <w:t>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определяется по формуле N 15: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24"/>
          <w:sz w:val="24"/>
          <w:szCs w:val="24"/>
        </w:rPr>
        <w:pict>
          <v:shape id="_x0000_i1072" type="#_x0000_t75" style="width:84.75pt;height:40.5pt">
            <v:imagedata r:id="rId52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>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где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3" type="#_x0000_t75" style="width:21.75pt;height:19.5pt">
            <v:imagedata r:id="rId53" o:title=""/>
          </v:shape>
        </w:pict>
      </w:r>
      <w:r w:rsidRPr="00170FF8">
        <w:rPr>
          <w:rFonts w:ascii="Times New Roman" w:hAnsi="Times New Roman" w:cs="Times New Roman"/>
          <w:sz w:val="24"/>
          <w:szCs w:val="24"/>
        </w:rPr>
        <w:t xml:space="preserve"> - удельное количество образованного в i-м году отхода;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T - количество лет в рассматриваемом периоде.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F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Нумерация разделов дана в соответствии с официальным текстом документа.</w:t>
      </w: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99"/>
      <w:bookmarkEnd w:id="10"/>
      <w:r w:rsidRPr="00170FF8">
        <w:rPr>
          <w:rFonts w:ascii="Times New Roman" w:hAnsi="Times New Roman" w:cs="Times New Roman"/>
          <w:sz w:val="24"/>
          <w:szCs w:val="24"/>
        </w:rPr>
        <w:t>II. Содержание и оформление проекта нормативов образования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отходов и лимитов на их размещение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16. ПНООЛР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5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(Собрание законодательства Российской Федерации, 2011, N 15, ст. 2036; 2011, N 27, ст. 3880; 2012, N 29, ст. 3988; 2013, N 14, ст. 1668; N 27, ст. 3463;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N 27, ст. 3477; 2014, N 11, ст. 1098; N 26, ст. 3390).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17. В ПНООЛР включаются: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титульный лист (</w:t>
      </w:r>
      <w:hyperlink w:anchor="Par670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структура ПНООЛР;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общие сведения о хозяйствующем субъекте;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хозяйственной и иной деятельности;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расчет и обоснование предлагаемых нормативов образования отходов в среднем за год;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предлагаемом образовании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местах накопления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предлагаемом ежегодном использовании отходов и (или) обезвреживании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предложения по лимитам ежегодного размещения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приложения.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18. В разделе "Общие сведения о хозяйствующем субъекте" ПНООЛР содержатся: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- ИНН);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коды по Общероссийскому </w:t>
      </w:r>
      <w:hyperlink r:id="rId55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 (ОКОПФ), Общероссийскому </w:t>
      </w:r>
      <w:hyperlink r:id="rId5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основных фондов (ОКОФС), Общероссийскому </w:t>
      </w:r>
      <w:hyperlink r:id="rId5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(ОКВЭД), Общероссийский </w:t>
      </w:r>
      <w:hyperlink r:id="rId5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(ОКАТО), Общероссийский </w:t>
      </w:r>
      <w:hyperlink r:id="rId59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(ОКТМО);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вид основной хозяйственной и иной деятельности;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номера телефонов, телефакса (при наличии);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перечень филиал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70F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 и обособленных подразделений, информация по которым включена в ПНООЛР, и места их расположения;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перечень самостоятельно эксплуатируемых (собственных) объектов размещения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19. В разделе "Сведения о хозяйственной и иной деятельности"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используемые сырье, материалы, полуфабрикаты, иное;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производственные операции (без детализации производственных процессов);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производимую продукцию (оказываемые услуги, выполняемые работы);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образующиеся отходы (по происхождению или условиям образования);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20. В разделе "Расчет и обоснование предлагаемых нормативов образования отходов в среднем за год"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в </w:t>
      </w:r>
      <w:hyperlink w:anchor="Par5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данных Методических указаний.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>Расчеты нормативов для каждого вида отхода оформляются в отдельном подразделе ПНООЛР.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ar30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ar70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21. В разделе "Сведения о предлагаемом образовании отходов"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ПНООЛР (</w:t>
      </w:r>
      <w:hyperlink w:anchor="Par81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 и сводные сведения о предлагаемом суммарном ежегодном образовании отходов по хозяйствующему субъекту (его филиал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70FF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 и обособленным подразделениям), в целом (</w:t>
      </w:r>
      <w:hyperlink w:anchor="Par85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Для всех отходов, включенных и не включенных в федеральный классификационный каталог отходов, формируемый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Порядком, указанным в </w:t>
      </w:r>
      <w:hyperlink w:anchor="Par4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Методических указаний,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Министерством природных ресурсов и экологии Российской Федерации &lt;1&gt;.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0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Пункт 5.2.30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N 33, ст. 4088; N 34, ст. 4192; N 49, ст. 5976; 2010, N 5, ст. 538; N 10, ст. 1094; N 14, ст. 1656; N 26, ст. 3350; N 31, ст. 4251, ст. 4268; N 38, ст. 4835; 2011, N 6, ст. 888; N 14, ст. 1935; N 36, ст. 5149;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2012, N 7, ст. 865; N 11, ст. 1294; N 19, ст. 2440; N 28, ст. 3905; N 37, ст. 5001; N 46, ст. 6342; N 51, ст. 7223; 2013, N 16, ст. 1964; N 24, ст. 2999; N 28, ст. 3832; N 30, ст. 4113; N 33, ст. 4386;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N 38, ст. 4827; N 44, ст. 5759; N 45, ст. 5822; N 46, ст. 5944; 2014, N 2, ст. 123; N 16, ст. 1898).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При этом в </w:t>
      </w:r>
      <w:hyperlink w:anchor="Par81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5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N 9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 указываются реквизиты письма о направлении хозяйствующим субъектом в соответствующий территориальный орган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отнесение вида отхода к конкретному классу опасности.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Хозяйствующими субъектами, основной хозяйственной деятельностью которых является сбор отходов от физических лиц с целью их дальнейшего использования, обезвреживания, размещения, передачи другим хозяйствующим субъектам, в табличном виде (</w:t>
      </w:r>
      <w:hyperlink w:anchor="Par81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приложения N 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5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 приводится информация о поступающих видах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22. В разделе "Сведения о местах накопления отходов"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хозяйствующим субъектам в табличном виде (</w:t>
      </w:r>
      <w:hyperlink w:anchor="Par885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10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23. В разделе "Сведения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размещения" ПНООЛР приводятся данные о предлагаемой ежегодной передаче отходов другим хозяйствующим субъектам с целью их дальнейшего использования, обезвреживания, размещения в табличном виде (</w:t>
      </w:r>
      <w:hyperlink w:anchor="Par92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11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данном разделе указываются также полное наименование юридического лица, фамилия, имя, отчество индивидуального предпринимателя (последнее - при наличии), место нахождения (жительства) и ИНН хозяйствующих субъектов, принимающих отходы.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24. Хозяйствующие субъекты, которые самостоятельно удаляют образованные ими отходы путем использования и (или) обезвреживания, включают в ПНООЛР раздел "Сведения о предлагаемом ежегодном использовании отходов и (или) обезвреживании отходов".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В данном разделе ПНООЛР приводится обоснование количества предлагаемого ежегодного использования и (или) обезвреживания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Для обоснования количества предлагаемого ежегодного использования отходов в раздел "Приложения"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Для обоснования количества предлагаемого ежегодного обезвреживания отходов указываются номер и дата выдачи лицензии на деятельность по обезвреживанию отходов I - IV класса опасности.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Сводные сведения о предлагаемом ежегодном использовании и (или) обезвреживании отходов каждого вида приводятся в табличном виде (</w:t>
      </w:r>
      <w:hyperlink w:anchor="Par97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"Сведения о предлагаемом размещении отходов на самостоятельно эксплуатируемых (собственных) объектах размещения отходов".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6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N 49 (зарегистрирован в Министерстве юстиции Российской Федерации 08.06.2010, регистрационный N 17520) с изменениями, внесенными приказом Министерства природных ресурсов и экологии Российской Федерации от 09.12.2010 N 541 (зарегистрирован в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Министерстве юстиции Российской Федерации 03.02.2011, регистрационный N 19685).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Для обоснования количества предлагаемого ежегодного размещения отходов указываются номер и дата выдачи лицензии на деятельность по размещению отходов I - IV класса опасности.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 (</w:t>
      </w:r>
      <w:hyperlink w:anchor="Par101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13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26. В разделе "Предложения по лимитам ежегодного размещения отходов"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(</w:t>
      </w:r>
      <w:hyperlink w:anchor="Par1060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14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27. В разделе "Список использованных источников" ПНООЛР приводится перечень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использованных источников информации с указанием авторов, издательства и года издания.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28. В раздел "Приложения" ПНООЛР включаются: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заверенные хозяйствующим субъектом копии документов, подтверждающих данные материально-сырьевого баланса по основному производству;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заверенные хозяйствующим субъектом копии договоров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карта-схема расположения самостоятельно эксплуатируемых (собственных) объектов размещения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карта-схема расположения мест накопления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иные документы и материалы по усмотрению хозяйствующего субъекта.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70"/>
      <w:bookmarkEnd w:id="11"/>
      <w:r w:rsidRPr="00170FF8">
        <w:rPr>
          <w:rFonts w:ascii="Times New Roman" w:hAnsi="Times New Roman" w:cs="Times New Roman"/>
          <w:sz w:val="24"/>
          <w:szCs w:val="24"/>
        </w:rPr>
        <w:t>III. Содержание и оформление технического отчета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обращению с отходами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Технический отчет по обращению с отходами включает: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титульный лист (</w:t>
      </w:r>
      <w:hyperlink w:anchor="Par1400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15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структура технического отчета;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хозяйствующем субъекте;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сведения о фактически образованных количествах отходов;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30. В разделе "Сведения о хозяйствующем субъекте" технического отчета приводятся: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номера телефонов, телефакса (при наличии);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перечень филиал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70FF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В разделе "Сведения о фактически образованных количествах отходов"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hyperlink w:anchor="Par143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16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w:anchor="Par147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17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В разделе "Сведения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отходов" технического отчета 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ar150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18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к Методическим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указаниям).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33. Хозяйствующим субъектом к техническому отчету могут быть приложены иные документы и материалы.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97"/>
      <w:bookmarkEnd w:id="12"/>
      <w:r w:rsidRPr="00170FF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07"/>
      <w:bookmarkEnd w:id="13"/>
      <w:r w:rsidRPr="00170FF8">
        <w:rPr>
          <w:rFonts w:ascii="Times New Roman" w:hAnsi="Times New Roman" w:cs="Times New Roman"/>
          <w:sz w:val="24"/>
          <w:szCs w:val="24"/>
        </w:rPr>
        <w:t>Исходные данные для расчета норматива образования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70FF8" w:rsidRPr="00170FF8" w:rsidSect="00EF5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3"/>
        <w:gridCol w:w="1065"/>
        <w:gridCol w:w="1092"/>
        <w:gridCol w:w="1204"/>
        <w:gridCol w:w="1238"/>
        <w:gridCol w:w="1260"/>
        <w:gridCol w:w="1080"/>
        <w:gridCol w:w="1185"/>
        <w:gridCol w:w="1080"/>
      </w:tblGrid>
      <w:tr w:rsidR="00170FF8" w:rsidRPr="00170FF8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сырья и материалов </w:t>
            </w:r>
            <w:hyperlink w:anchor="Par33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Продукция, тонн на единицу времени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Потери сырья и материалов, тонн на единицу времени</w:t>
            </w:r>
          </w:p>
        </w:tc>
      </w:tr>
      <w:tr w:rsidR="00170FF8" w:rsidRPr="00170FF8"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 производство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 продукцию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Безвозвратные потери (естественная убыль)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Выбросы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Сбросы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</w:tr>
      <w:tr w:rsidR="00170FF8" w:rsidRPr="00170FF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0FF8" w:rsidRPr="00170FF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4" type="#_x0000_t75" style="width:18pt;height:19.5pt">
                  <v:imagedata r:id="rId62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5" type="#_x0000_t75" style="width:18.75pt;height:19.5pt">
                  <v:imagedata r:id="rId63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39"/>
      <w:bookmarkEnd w:id="14"/>
      <w:r w:rsidRPr="00170FF8">
        <w:rPr>
          <w:rFonts w:ascii="Times New Roman" w:hAnsi="Times New Roman" w:cs="Times New Roman"/>
          <w:sz w:val="24"/>
          <w:szCs w:val="24"/>
        </w:rPr>
        <w:t>&lt;1&gt; Наименование поступающих в производство сырья и материалов.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45"/>
      <w:bookmarkEnd w:id="15"/>
      <w:r w:rsidRPr="00170FF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355"/>
      <w:bookmarkEnd w:id="16"/>
      <w:r w:rsidRPr="00170FF8">
        <w:rPr>
          <w:rFonts w:ascii="Times New Roman" w:hAnsi="Times New Roman" w:cs="Times New Roman"/>
          <w:sz w:val="24"/>
          <w:szCs w:val="24"/>
        </w:rPr>
        <w:t>Расчет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>нормативов образования отходов, определяемых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относительно единицы производимой продукции,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расчетно-аналитическим методом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4"/>
        <w:gridCol w:w="994"/>
        <w:gridCol w:w="1120"/>
        <w:gridCol w:w="791"/>
        <w:gridCol w:w="1365"/>
        <w:gridCol w:w="1133"/>
        <w:gridCol w:w="756"/>
        <w:gridCol w:w="1176"/>
        <w:gridCol w:w="966"/>
        <w:gridCol w:w="1134"/>
        <w:gridCol w:w="798"/>
        <w:gridCol w:w="1063"/>
        <w:gridCol w:w="1148"/>
        <w:gridCol w:w="1093"/>
        <w:gridCol w:w="1134"/>
        <w:gridCol w:w="1134"/>
        <w:gridCol w:w="992"/>
        <w:gridCol w:w="1176"/>
        <w:gridCol w:w="826"/>
      </w:tblGrid>
      <w:tr w:rsidR="00170FF8" w:rsidRPr="00170FF8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отходов производства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76" type="#_x0000_t75" style="width:48pt;height:19.5pt">
                  <v:imagedata r:id="rId64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0FF8" w:rsidRPr="00170FF8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0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40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0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40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выпускаемой продукции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7" type="#_x0000_t75" style="width:13.5pt;height:19.5pt">
                  <v:imagedata r:id="rId66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41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0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7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40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41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 нормы расхода (N)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Чистый расход сырья, материалов (P)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Безвозвратные потери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78" type="#_x0000_t75" style="width:18.75pt;height:19.5pt">
                  <v:imagedata r:id="rId68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Коэффициент потерь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79" type="#_x0000_t75" style="width:18pt;height:19.5pt">
                  <v:imagedata r:id="rId69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Нормативы образования отхода производства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80" type="#_x0000_t75" style="width:18.75pt;height:19.5pt">
                  <v:imagedata r:id="rId70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41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70FF8" w:rsidRPr="00170FF8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70FF8" w:rsidRPr="00170FF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0FF8" w:rsidRPr="00170FF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08"/>
      <w:bookmarkEnd w:id="17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09"/>
      <w:bookmarkEnd w:id="18"/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7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(ОКПД 2)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2003, N 46, ст. 4472; 2005, N 33, ст. 3423;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2006, N 48, ст. 5084; 2008, N 50, ст. 5946; 2010, N 37, ст. 4675; 2013, N 25, ст. 3167; N 38, ст. 4829).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10"/>
      <w:bookmarkEnd w:id="19"/>
      <w:r w:rsidRPr="00170FF8">
        <w:rPr>
          <w:rFonts w:ascii="Times New Roman" w:hAnsi="Times New Roman" w:cs="Times New Roman"/>
          <w:sz w:val="24"/>
          <w:szCs w:val="24"/>
        </w:rPr>
        <w:t xml:space="preserve">&lt;3&gt; Наименование и код единицы измерения выпускаемой продукции по Общероссийскому </w:t>
      </w:r>
      <w:hyperlink r:id="rId7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416"/>
      <w:bookmarkEnd w:id="20"/>
      <w:r w:rsidRPr="00170FF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26"/>
      <w:bookmarkEnd w:id="21"/>
      <w:r w:rsidRPr="00170FF8">
        <w:rPr>
          <w:rFonts w:ascii="Times New Roman" w:hAnsi="Times New Roman" w:cs="Times New Roman"/>
          <w:sz w:val="24"/>
          <w:szCs w:val="24"/>
        </w:rPr>
        <w:t>Расчет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группового норматива образования отходов и суммарного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объема образования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70FF8" w:rsidRPr="00170FF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90"/>
        <w:gridCol w:w="1176"/>
        <w:gridCol w:w="1470"/>
        <w:gridCol w:w="1386"/>
        <w:gridCol w:w="881"/>
        <w:gridCol w:w="1134"/>
        <w:gridCol w:w="1372"/>
        <w:gridCol w:w="890"/>
      </w:tblGrid>
      <w:tr w:rsidR="00170FF8" w:rsidRPr="00170FF8"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Групповой норматив образования отходов производства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1" type="#_x0000_t75" style="width:29.25pt;height:21.75pt">
                  <v:imagedata r:id="rId75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образования отходов (Сумма 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82" type="#_x0000_t75" style="width:48pt;height:19.5pt">
                  <v:imagedata r:id="rId76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FF8" w:rsidRPr="00170FF8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53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453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45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</w:tr>
      <w:tr w:rsidR="00170FF8" w:rsidRPr="00170FF8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70FF8" w:rsidRPr="00170FF8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53"/>
      <w:bookmarkEnd w:id="22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54"/>
      <w:bookmarkEnd w:id="23"/>
      <w:r w:rsidRPr="00170FF8">
        <w:rPr>
          <w:rFonts w:ascii="Times New Roman" w:hAnsi="Times New Roman" w:cs="Times New Roman"/>
          <w:sz w:val="24"/>
          <w:szCs w:val="24"/>
        </w:rPr>
        <w:t xml:space="preserve">&lt;2&gt; Наименование и код единицы измерения выпускаемой продукции по Общероссийскому </w:t>
      </w:r>
      <w:hyperlink r:id="rId7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460"/>
      <w:bookmarkEnd w:id="24"/>
      <w:r w:rsidRPr="00170FF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70"/>
      <w:bookmarkEnd w:id="25"/>
      <w:r w:rsidRPr="00170FF8">
        <w:rPr>
          <w:rFonts w:ascii="Times New Roman" w:hAnsi="Times New Roman" w:cs="Times New Roman"/>
          <w:sz w:val="24"/>
          <w:szCs w:val="24"/>
        </w:rPr>
        <w:t>Расчет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нормативов образования отходов, определяемых относительно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единицы используемого сырья, расчетно-аналитическим методом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6"/>
        <w:gridCol w:w="1176"/>
        <w:gridCol w:w="1344"/>
        <w:gridCol w:w="966"/>
        <w:gridCol w:w="1287"/>
        <w:gridCol w:w="854"/>
        <w:gridCol w:w="1330"/>
        <w:gridCol w:w="1022"/>
        <w:gridCol w:w="1008"/>
        <w:gridCol w:w="1315"/>
        <w:gridCol w:w="952"/>
      </w:tblGrid>
      <w:tr w:rsidR="00170FF8" w:rsidRPr="00170FF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Первичное сырье</w:t>
            </w:r>
          </w:p>
        </w:tc>
      </w:tr>
      <w:tr w:rsidR="00170FF8" w:rsidRPr="00170FF8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553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553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55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5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556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5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557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 2</w:t>
              </w:r>
            </w:hyperlink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57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Объем сырья, при переработке которого образуются отходы (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FF8" w:rsidRPr="00170FF8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55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70FF8" w:rsidRPr="00170FF8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70FF8" w:rsidRPr="00170FF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2"/>
        <w:gridCol w:w="826"/>
        <w:gridCol w:w="1106"/>
        <w:gridCol w:w="1358"/>
        <w:gridCol w:w="1301"/>
        <w:gridCol w:w="1442"/>
        <w:gridCol w:w="2016"/>
        <w:gridCol w:w="1022"/>
        <w:gridCol w:w="1315"/>
        <w:gridCol w:w="952"/>
      </w:tblGrid>
      <w:tr w:rsidR="00170FF8" w:rsidRPr="00170FF8"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 расхода первичного сырья, материалов на единицу сырья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</w:t>
            </w:r>
          </w:p>
        </w:tc>
      </w:tr>
      <w:tr w:rsidR="00170FF8" w:rsidRPr="00170FF8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55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 нормы расхода (N)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Чистый расход сырья, материалов (P)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Безвозвратные потери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83" type="#_x0000_t75" style="width:18.75pt;height:19.5pt">
                  <v:imagedata r:id="rId80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Коэффициент потерь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84" type="#_x0000_t75" style="width:18pt;height:19.5pt">
                  <v:imagedata r:id="rId81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первичного сырья, материалов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5" type="#_x0000_t75" style="width:26.25pt;height:19.5pt">
                  <v:imagedata r:id="rId82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 натуральных единицах измерения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6" type="#_x0000_t75" style="width:18.75pt;height:19.5pt">
                  <v:imagedata r:id="rId83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0FF8" w:rsidRPr="00170FF8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55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70FF8" w:rsidRPr="00170FF8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</w:tr>
      <w:tr w:rsidR="00170FF8" w:rsidRPr="00170FF8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9"/>
        <w:gridCol w:w="2067"/>
        <w:gridCol w:w="1365"/>
        <w:gridCol w:w="1462"/>
        <w:gridCol w:w="2204"/>
        <w:gridCol w:w="1092"/>
      </w:tblGrid>
      <w:tr w:rsidR="00170FF8" w:rsidRPr="00170FF8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87" type="#_x0000_t75" style="width:18.75pt;height:21pt">
                  <v:imagedata r:id="rId84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отхода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8" type="#_x0000_t75" style="width:16.5pt;height:19.5pt">
                  <v:imagedata r:id="rId85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0FF8" w:rsidRPr="00170FF8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55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55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70FF8" w:rsidRPr="00170FF8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70FF8" w:rsidRPr="00170FF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0FF8" w:rsidRPr="00170FF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53"/>
      <w:bookmarkEnd w:id="26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54"/>
      <w:bookmarkEnd w:id="27"/>
      <w:r w:rsidRPr="00170FF8">
        <w:rPr>
          <w:rFonts w:ascii="Times New Roman" w:hAnsi="Times New Roman" w:cs="Times New Roman"/>
          <w:sz w:val="24"/>
          <w:szCs w:val="24"/>
        </w:rPr>
        <w:t>&lt;2&gt; Наименование производства, на котором образуются отходы.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55"/>
      <w:bookmarkEnd w:id="28"/>
      <w:r w:rsidRPr="00170FF8">
        <w:rPr>
          <w:rFonts w:ascii="Times New Roman" w:hAnsi="Times New Roman" w:cs="Times New Roman"/>
          <w:sz w:val="24"/>
          <w:szCs w:val="24"/>
        </w:rPr>
        <w:t>&lt;3&gt; Коды для машинной обработки (при наличии).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56"/>
      <w:bookmarkEnd w:id="29"/>
      <w:r w:rsidRPr="00170FF8">
        <w:rPr>
          <w:rFonts w:ascii="Times New Roman" w:hAnsi="Times New Roman" w:cs="Times New Roman"/>
          <w:sz w:val="24"/>
          <w:szCs w:val="24"/>
        </w:rPr>
        <w:t>&lt;4&gt; Наименование технологического процесса, в котором образуются отходы.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57"/>
      <w:bookmarkEnd w:id="30"/>
      <w:proofErr w:type="gramStart"/>
      <w:r w:rsidRPr="00170FF8">
        <w:rPr>
          <w:rFonts w:ascii="Times New Roman" w:hAnsi="Times New Roman" w:cs="Times New Roman"/>
          <w:sz w:val="24"/>
          <w:szCs w:val="24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8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8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(ОКПД 2)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2003, N 46, ст. 4472; 2005, N 33, ст. 3423;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2006, N 48, ст. 5084; 2008, N 50, ст. 5946; 2010, N 37, ст. 4675; 2013, N 25, ст. 3167; N 38, ст. 4829).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58"/>
      <w:bookmarkEnd w:id="31"/>
      <w:r w:rsidRPr="00170FF8">
        <w:rPr>
          <w:rFonts w:ascii="Times New Roman" w:hAnsi="Times New Roman" w:cs="Times New Roman"/>
          <w:sz w:val="24"/>
          <w:szCs w:val="24"/>
        </w:rPr>
        <w:t xml:space="preserve">&lt;6&gt; Наименование и код единицы измерения выпускаемой продукции по Общероссийскому </w:t>
      </w:r>
      <w:hyperlink r:id="rId89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564"/>
      <w:bookmarkEnd w:id="32"/>
      <w:r w:rsidRPr="00170FF8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574"/>
      <w:bookmarkEnd w:id="33"/>
      <w:r w:rsidRPr="00170FF8">
        <w:rPr>
          <w:rFonts w:ascii="Times New Roman" w:hAnsi="Times New Roman" w:cs="Times New Roman"/>
          <w:sz w:val="24"/>
          <w:szCs w:val="24"/>
        </w:rPr>
        <w:t>Исходные данные и результаты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расчета норматива образования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статистическим методом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70FF8" w:rsidRPr="00170FF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992"/>
        <w:gridCol w:w="993"/>
        <w:gridCol w:w="993"/>
        <w:gridCol w:w="993"/>
        <w:gridCol w:w="1292"/>
        <w:gridCol w:w="1288"/>
        <w:gridCol w:w="1030"/>
        <w:gridCol w:w="1030"/>
        <w:gridCol w:w="1030"/>
      </w:tblGrid>
      <w:tr w:rsidR="00170FF8" w:rsidRPr="00170FF8"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</w:tr>
      <w:tr w:rsidR="00170FF8" w:rsidRPr="00170FF8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636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 (объем) сырья, при переработке которого образуются отходы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9" type="#_x0000_t75" style="width:18pt;height:19.5pt">
                  <v:imagedata r:id="rId90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637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выпускаемой продукции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0" type="#_x0000_t75" style="width:21.75pt;height:21.75pt">
                  <v:imagedata r:id="rId91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0FF8" w:rsidRPr="00170FF8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638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70FF8" w:rsidRPr="00170FF8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170FF8" w:rsidRPr="00170FF8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597"/>
            <w:bookmarkEnd w:id="34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599"/>
            <w:bookmarkEnd w:id="35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602"/>
            <w:bookmarkEnd w:id="36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604"/>
            <w:bookmarkEnd w:id="37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6"/>
        <w:gridCol w:w="1008"/>
        <w:gridCol w:w="994"/>
        <w:gridCol w:w="994"/>
        <w:gridCol w:w="994"/>
        <w:gridCol w:w="1285"/>
        <w:gridCol w:w="1039"/>
        <w:gridCol w:w="1039"/>
        <w:gridCol w:w="1040"/>
        <w:gridCol w:w="1276"/>
      </w:tblGrid>
      <w:tr w:rsidR="00170FF8" w:rsidRPr="00170FF8"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отходов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1" type="#_x0000_t75" style="width:16.5pt;height:19.5pt">
                  <v:imagedata r:id="rId85" o:title=""/>
                </v:shape>
              </w:pic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образования отходов по годам</w:t>
            </w:r>
          </w:p>
        </w:tc>
      </w:tr>
      <w:tr w:rsidR="00170FF8" w:rsidRPr="00170FF8">
        <w:trPr>
          <w:trHeight w:val="34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63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63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64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rPr>
          <w:trHeight w:val="34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ar64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70FF8" w:rsidRPr="00170FF8">
        <w:trPr>
          <w:trHeight w:val="34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626"/>
            <w:bookmarkEnd w:id="38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628"/>
            <w:bookmarkEnd w:id="39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6"/>
      <w:bookmarkEnd w:id="40"/>
      <w:r w:rsidRPr="00170FF8">
        <w:rPr>
          <w:rFonts w:ascii="Times New Roman" w:hAnsi="Times New Roman" w:cs="Times New Roman"/>
          <w:sz w:val="24"/>
          <w:szCs w:val="24"/>
        </w:rPr>
        <w:t>&lt;1&gt; Наименование сырья или материалов, при переработке которых образуются отходы.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7"/>
      <w:bookmarkEnd w:id="41"/>
      <w:r w:rsidRPr="00170FF8">
        <w:rPr>
          <w:rFonts w:ascii="Times New Roman" w:hAnsi="Times New Roman" w:cs="Times New Roman"/>
          <w:sz w:val="24"/>
          <w:szCs w:val="24"/>
        </w:rPr>
        <w:t>&lt;2&gt; Наименование продукции, при производстве которой образуются отходы.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8"/>
      <w:bookmarkEnd w:id="42"/>
      <w:r w:rsidRPr="00170FF8">
        <w:rPr>
          <w:rFonts w:ascii="Times New Roman" w:hAnsi="Times New Roman" w:cs="Times New Roman"/>
          <w:sz w:val="24"/>
          <w:szCs w:val="24"/>
        </w:rPr>
        <w:lastRenderedPageBreak/>
        <w:t>&lt;3&gt; Наименование единицы измерения продукции.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39"/>
      <w:bookmarkEnd w:id="43"/>
      <w:r w:rsidRPr="00170FF8">
        <w:rPr>
          <w:rFonts w:ascii="Times New Roman" w:hAnsi="Times New Roman" w:cs="Times New Roman"/>
          <w:sz w:val="24"/>
          <w:szCs w:val="24"/>
        </w:rPr>
        <w:t xml:space="preserve">&lt;4&gt;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640"/>
      <w:bookmarkEnd w:id="44"/>
      <w:r w:rsidRPr="00170FF8">
        <w:rPr>
          <w:rFonts w:ascii="Times New Roman" w:hAnsi="Times New Roman" w:cs="Times New Roman"/>
          <w:sz w:val="24"/>
          <w:szCs w:val="24"/>
        </w:rPr>
        <w:t>&lt;5&gt; Наименование единицы измерения количества образовавшегося отхода.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641"/>
      <w:bookmarkEnd w:id="45"/>
      <w:r w:rsidRPr="00170FF8">
        <w:rPr>
          <w:rFonts w:ascii="Times New Roman" w:hAnsi="Times New Roman" w:cs="Times New Roman"/>
          <w:sz w:val="24"/>
          <w:szCs w:val="24"/>
        </w:rPr>
        <w:t xml:space="preserve">&lt;6&gt; Наименование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единицы измерения удельного количества образования отхода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647"/>
      <w:bookmarkEnd w:id="46"/>
      <w:r w:rsidRPr="00170FF8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Экз. N 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Руководитель юридического лица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или индивидуальный предприниматель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 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       ФИО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М.П.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670"/>
      <w:bookmarkEnd w:id="47"/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ПРОЕКТ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нормативов образования отходов и лимитов на их размещение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(ПНООЛР)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ФИО индивидуального предпринимателя или наименование юридического лица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(филиал или обособленное подразделение </w:t>
      </w:r>
      <w:hyperlink w:anchor="Par68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70FF8">
        <w:rPr>
          <w:rFonts w:ascii="Times New Roman" w:hAnsi="Times New Roman" w:cs="Times New Roman"/>
          <w:sz w:val="24"/>
          <w:szCs w:val="24"/>
        </w:rPr>
        <w:t>)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Ответственный исполнитель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 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ФИО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местонахождение (город, населенный пункт)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год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687"/>
      <w:bookmarkEnd w:id="48"/>
      <w:r w:rsidRPr="00170FF8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если ПНООЛР разработан для филиала и обособленного подразделения.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93"/>
      <w:bookmarkEnd w:id="49"/>
      <w:r w:rsidRPr="00170FF8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703"/>
      <w:bookmarkEnd w:id="50"/>
      <w:r w:rsidRPr="00170FF8">
        <w:rPr>
          <w:rFonts w:ascii="Times New Roman" w:hAnsi="Times New Roman" w:cs="Times New Roman"/>
          <w:sz w:val="24"/>
          <w:szCs w:val="24"/>
        </w:rPr>
        <w:t>Предлагаемые нормативы образования отходов в среднем за год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2821"/>
        <w:gridCol w:w="1162"/>
        <w:gridCol w:w="1343"/>
        <w:gridCol w:w="1764"/>
        <w:gridCol w:w="1982"/>
      </w:tblGrid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отхода </w:t>
            </w:r>
            <w:hyperlink w:anchor="Par796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796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Отходообразующий</w:t>
            </w:r>
            <w:proofErr w:type="spell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деятельности, процесс </w:t>
            </w:r>
            <w:hyperlink w:anchor="Par797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Планируемый норматив образования отходов в среднем за год в тоннах</w:t>
            </w: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796"/>
      <w:bookmarkEnd w:id="51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797"/>
      <w:bookmarkEnd w:id="52"/>
      <w:r w:rsidRPr="00170FF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инвентаризации источников образования отходов.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803"/>
      <w:bookmarkEnd w:id="53"/>
      <w:r w:rsidRPr="00170FF8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813"/>
      <w:bookmarkEnd w:id="54"/>
      <w:r w:rsidRPr="00170FF8">
        <w:rPr>
          <w:rFonts w:ascii="Times New Roman" w:hAnsi="Times New Roman" w:cs="Times New Roman"/>
          <w:sz w:val="24"/>
          <w:szCs w:val="24"/>
        </w:rPr>
        <w:t xml:space="preserve">                    Предлагаемое ежегодное образование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отходов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структурное подразделение: цех, участок и другие объекты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1276"/>
        <w:gridCol w:w="1069"/>
        <w:gridCol w:w="1064"/>
        <w:gridCol w:w="1484"/>
        <w:gridCol w:w="1973"/>
        <w:gridCol w:w="1610"/>
        <w:gridCol w:w="1447"/>
      </w:tblGrid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83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83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835"/>
      <w:bookmarkEnd w:id="55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841"/>
      <w:bookmarkEnd w:id="56"/>
      <w:r w:rsidRPr="00170FF8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851"/>
      <w:bookmarkEnd w:id="57"/>
      <w:r w:rsidRPr="00170FF8">
        <w:rPr>
          <w:rFonts w:ascii="Times New Roman" w:hAnsi="Times New Roman" w:cs="Times New Roman"/>
          <w:sz w:val="24"/>
          <w:szCs w:val="24"/>
        </w:rPr>
        <w:lastRenderedPageBreak/>
        <w:t>Предлагаемое суммарное ежегодное образование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F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562"/>
        <w:gridCol w:w="1470"/>
        <w:gridCol w:w="1651"/>
        <w:gridCol w:w="3424"/>
      </w:tblGrid>
      <w:tr w:rsidR="00170FF8" w:rsidRPr="0017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86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86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170FF8" w:rsidRPr="0017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869"/>
      <w:bookmarkEnd w:id="58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5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ar875"/>
      <w:bookmarkEnd w:id="59"/>
      <w:r w:rsidRPr="00170FF8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ar885"/>
      <w:bookmarkEnd w:id="60"/>
      <w:r w:rsidRPr="00170FF8">
        <w:rPr>
          <w:rFonts w:ascii="Times New Roman" w:hAnsi="Times New Roman" w:cs="Times New Roman"/>
          <w:sz w:val="24"/>
          <w:szCs w:val="24"/>
        </w:rPr>
        <w:t>Сведения о местах накопления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170FF8" w:rsidRPr="00170FF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по карте-схеме </w:t>
            </w:r>
            <w:hyperlink w:anchor="Par907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Вместимость, тонн</w:t>
            </w:r>
          </w:p>
        </w:tc>
      </w:tr>
      <w:tr w:rsidR="00170FF8" w:rsidRPr="00170F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накопления отходов</w:t>
            </w:r>
          </w:p>
        </w:tc>
      </w:tr>
      <w:tr w:rsidR="00170FF8" w:rsidRPr="00170F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IV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V класс опасности</w:t>
            </w:r>
          </w:p>
        </w:tc>
      </w:tr>
      <w:tr w:rsidR="00170FF8" w:rsidRPr="00170F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907"/>
      <w:bookmarkEnd w:id="61"/>
      <w:r w:rsidRPr="00170FF8">
        <w:rPr>
          <w:rFonts w:ascii="Times New Roman" w:hAnsi="Times New Roman" w:cs="Times New Roman"/>
          <w:sz w:val="24"/>
          <w:szCs w:val="24"/>
        </w:rPr>
        <w:t>&lt;1&gt; Номер объекта на карте-схеме расположения мест накопления отходов, включающейся в раздел "Приложения" ПНООЛР.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ar913"/>
      <w:bookmarkEnd w:id="62"/>
      <w:r w:rsidRPr="00170FF8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923"/>
      <w:bookmarkEnd w:id="63"/>
      <w:r w:rsidRPr="00170FF8">
        <w:rPr>
          <w:rFonts w:ascii="Times New Roman" w:hAnsi="Times New Roman" w:cs="Times New Roman"/>
          <w:sz w:val="24"/>
          <w:szCs w:val="24"/>
        </w:rPr>
        <w:t>Предлагаемая ежегодная передача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отходов другим хозяйствующим субъектам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170FF8" w:rsidRPr="00170FF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95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95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9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w:anchor="Par956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Дата и N договора на передачу отходов </w:t>
            </w:r>
            <w:hyperlink w:anchor="Par9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hyperlink w:anchor="Par9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70FF8" w:rsidRPr="00170F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использования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954"/>
      <w:bookmarkEnd w:id="64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955"/>
      <w:bookmarkEnd w:id="65"/>
      <w:r w:rsidRPr="00170FF8">
        <w:rPr>
          <w:rFonts w:ascii="Times New Roman" w:hAnsi="Times New Roman" w:cs="Times New Roman"/>
          <w:sz w:val="24"/>
          <w:szCs w:val="24"/>
        </w:rPr>
        <w:t>&lt;2&gt; Данные по хозяйствующему субъекту, которому передаются отходы в целях их использования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956"/>
      <w:bookmarkEnd w:id="66"/>
      <w:r w:rsidRPr="00170FF8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7" w:name="Par962"/>
      <w:bookmarkEnd w:id="67"/>
      <w:r w:rsidRPr="00170FF8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lastRenderedPageBreak/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ar972"/>
      <w:bookmarkEnd w:id="68"/>
      <w:r w:rsidRPr="00170FF8">
        <w:rPr>
          <w:rFonts w:ascii="Times New Roman" w:hAnsi="Times New Roman" w:cs="Times New Roman"/>
          <w:sz w:val="24"/>
          <w:szCs w:val="24"/>
        </w:rPr>
        <w:t>Предлагаемое ежегодное использование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и (или) обезвреживание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400"/>
        <w:gridCol w:w="1064"/>
        <w:gridCol w:w="1022"/>
        <w:gridCol w:w="1707"/>
        <w:gridCol w:w="1428"/>
        <w:gridCol w:w="1582"/>
        <w:gridCol w:w="918"/>
      </w:tblGrid>
      <w:tr w:rsidR="00170FF8" w:rsidRPr="00170FF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99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99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технологического процесса </w:t>
            </w:r>
            <w:hyperlink w:anchor="Par99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использование отходов и (или) их обезвреживание, тонн в год</w:t>
            </w:r>
          </w:p>
        </w:tc>
      </w:tr>
      <w:tr w:rsidR="00170FF8" w:rsidRPr="00170F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Обезвреживание </w:t>
            </w:r>
            <w:hyperlink w:anchor="Par100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70FF8" w:rsidRPr="00170F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994"/>
      <w:bookmarkEnd w:id="69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7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995"/>
      <w:bookmarkEnd w:id="70"/>
      <w:r w:rsidRPr="00170FF8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казывается: "использование с целью производства __________________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наименование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FF8">
        <w:rPr>
          <w:rFonts w:ascii="Times New Roman" w:hAnsi="Times New Roman" w:cs="Times New Roman"/>
          <w:sz w:val="24"/>
          <w:szCs w:val="24"/>
        </w:rPr>
        <w:t>продукции (оказания ________________ услуг, выполнения ____________________</w:t>
      </w:r>
      <w:proofErr w:type="gramEnd"/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наименование                         </w:t>
      </w:r>
      <w:proofErr w:type="spellStart"/>
      <w:proofErr w:type="gramStart"/>
      <w:r w:rsidRPr="00170FF8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работ)" и (или) "обезвреживание посредством _____________________________".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наименование процесса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1001"/>
      <w:bookmarkEnd w:id="71"/>
      <w:r w:rsidRPr="00170FF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ри предлагаемом ежегодном обезвреживании отходов I - IV класса опасности дополнительно указываются номер и дата выдачи лицензии на деятельность по обезвреживанию отходов I - IV класса опасности.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ar1007"/>
      <w:bookmarkEnd w:id="72"/>
      <w:r w:rsidRPr="00170FF8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Par1017"/>
      <w:bookmarkEnd w:id="73"/>
      <w:r w:rsidRPr="00170FF8">
        <w:rPr>
          <w:rFonts w:ascii="Times New Roman" w:hAnsi="Times New Roman" w:cs="Times New Roman"/>
          <w:sz w:val="24"/>
          <w:szCs w:val="24"/>
        </w:rPr>
        <w:t>Предлагаемое ежегодное размещение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на самостоятельно эксплуатируемых объектах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размещения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1418"/>
        <w:gridCol w:w="992"/>
        <w:gridCol w:w="1418"/>
        <w:gridCol w:w="2126"/>
        <w:gridCol w:w="1052"/>
        <w:gridCol w:w="1064"/>
        <w:gridCol w:w="938"/>
        <w:gridCol w:w="1819"/>
      </w:tblGrid>
      <w:tr w:rsidR="00170FF8" w:rsidRPr="00170FF8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1042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  <w:hyperlink w:anchor="Par1042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инвентарный номер объекта размещения отходов в ГРОРО </w:t>
            </w:r>
            <w:hyperlink w:anchor="Par1043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 карте-схеме </w:t>
            </w:r>
            <w:hyperlink w:anchor="Par1044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 на деятельность по размещению отходов I - IV класса опасности</w:t>
            </w:r>
          </w:p>
        </w:tc>
      </w:tr>
      <w:tr w:rsidR="00170FF8" w:rsidRPr="00170FF8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1042"/>
      <w:bookmarkEnd w:id="74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8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1043"/>
      <w:bookmarkEnd w:id="75"/>
      <w:r w:rsidRPr="00170FF8">
        <w:rPr>
          <w:rFonts w:ascii="Times New Roman" w:hAnsi="Times New Roman" w:cs="Times New Roman"/>
          <w:sz w:val="24"/>
          <w:szCs w:val="24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9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1044"/>
      <w:bookmarkEnd w:id="76"/>
      <w:r w:rsidRPr="00170FF8">
        <w:rPr>
          <w:rFonts w:ascii="Times New Roman" w:hAnsi="Times New Roman" w:cs="Times New Roman"/>
          <w:sz w:val="24"/>
          <w:szCs w:val="24"/>
        </w:rPr>
        <w:t>&lt;3&gt; Номер объекта на карте-схеме расположения самостоятельно эксплуатируемых объектов размещения отходов, включающейся в раздел "Приложение" ПНООЛР.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Par1050"/>
      <w:bookmarkEnd w:id="77"/>
      <w:r w:rsidRPr="00170FF8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Par1060"/>
      <w:bookmarkEnd w:id="78"/>
      <w:r w:rsidRPr="00170FF8">
        <w:rPr>
          <w:rFonts w:ascii="Times New Roman" w:hAnsi="Times New Roman" w:cs="Times New Roman"/>
          <w:sz w:val="24"/>
          <w:szCs w:val="24"/>
        </w:rPr>
        <w:t>Предложения по лимитам ежегодного размещения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"/>
        <w:gridCol w:w="1969"/>
        <w:gridCol w:w="994"/>
        <w:gridCol w:w="1372"/>
        <w:gridCol w:w="1273"/>
        <w:gridCol w:w="1722"/>
        <w:gridCol w:w="1162"/>
        <w:gridCol w:w="868"/>
        <w:gridCol w:w="744"/>
        <w:gridCol w:w="744"/>
        <w:gridCol w:w="744"/>
        <w:gridCol w:w="744"/>
        <w:gridCol w:w="744"/>
        <w:gridCol w:w="745"/>
        <w:gridCol w:w="1245"/>
        <w:gridCol w:w="1177"/>
        <w:gridCol w:w="867"/>
        <w:gridCol w:w="756"/>
        <w:gridCol w:w="756"/>
        <w:gridCol w:w="756"/>
        <w:gridCol w:w="756"/>
        <w:gridCol w:w="756"/>
        <w:gridCol w:w="756"/>
      </w:tblGrid>
      <w:tr w:rsidR="00170FF8" w:rsidRPr="00170FF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137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137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норматив образования отходов в среднем за год, тонн в 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Предлагаемые лимиты ежегодного размещения отходов</w:t>
            </w:r>
          </w:p>
        </w:tc>
      </w:tr>
      <w:tr w:rsidR="00170FF8" w:rsidRPr="00170FF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Отходы, предлагаемые к </w:t>
            </w:r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ежегодном</w:t>
            </w:r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размещению на эксплуатируемых (собственных) объектах размещения отходов, тонн в год</w:t>
            </w:r>
          </w:p>
        </w:tc>
      </w:tr>
      <w:tr w:rsidR="00170FF8" w:rsidRPr="00170FF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размещения отходов </w:t>
            </w:r>
            <w:hyperlink w:anchor="Par137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объекта размещен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отходов в ГРОРО </w:t>
            </w:r>
            <w:hyperlink w:anchor="Par137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Лимиты на размещение отходов, тонн</w:t>
            </w:r>
          </w:p>
        </w:tc>
      </w:tr>
      <w:tr w:rsidR="00170FF8" w:rsidRPr="00170FF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объекта размещения отходов </w:t>
            </w:r>
            <w:hyperlink w:anchor="Par137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предприниматель или юридическое лицо, эксплуатирующее объект размещения отходов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объекта </w:t>
            </w: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отходов в ГРОРО</w:t>
            </w:r>
            <w:hyperlink w:anchor="Par137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Лимиты на размещение отходов, тони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70FF8" w:rsidRPr="00170FF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170FF8" w:rsidRPr="00170FF8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 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 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 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 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 III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 III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 IV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 IV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Отходы 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 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1370"/>
      <w:bookmarkEnd w:id="79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0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1371"/>
      <w:bookmarkEnd w:id="80"/>
      <w:r w:rsidRPr="00170FF8">
        <w:rPr>
          <w:rFonts w:ascii="Times New Roman" w:hAnsi="Times New Roman" w:cs="Times New Roman"/>
          <w:sz w:val="24"/>
          <w:szCs w:val="24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1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ar1377"/>
      <w:bookmarkEnd w:id="81"/>
      <w:r w:rsidRPr="00170FF8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Экз. N 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Руководитель юридического лица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или индивидуальный предприниматель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 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       ФИО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М.П.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1400"/>
      <w:bookmarkEnd w:id="82"/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ТЕХНИЧЕСКИЙ ОТЧЕТ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по обращению с отходами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ФИО индивидуального предпринимателя или наименование юридического лица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(филиал или обособленное подразделение </w:t>
      </w:r>
      <w:hyperlink w:anchor="Par1416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70FF8">
        <w:rPr>
          <w:rFonts w:ascii="Times New Roman" w:hAnsi="Times New Roman" w:cs="Times New Roman"/>
          <w:sz w:val="24"/>
          <w:szCs w:val="24"/>
        </w:rPr>
        <w:t>)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Ответственный исполнитель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 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ФИО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местонахождение (город, населенный пункт)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          год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1416"/>
      <w:bookmarkEnd w:id="83"/>
      <w:r w:rsidRPr="00170FF8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если ПНООЛР разработан для филиала или обособленного подразделения.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4" w:name="Par1422"/>
      <w:bookmarkEnd w:id="84"/>
      <w:r w:rsidRPr="00170FF8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1432"/>
      <w:bookmarkEnd w:id="85"/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     Фактическое образование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отходов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структурное подразделение: цех, участок и другие объекты</w:t>
      </w:r>
    </w:p>
    <w:p w:rsidR="00170FF8" w:rsidRPr="00170FF8" w:rsidRDefault="00170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                     за период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________ по ________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400"/>
        <w:gridCol w:w="1008"/>
        <w:gridCol w:w="1092"/>
        <w:gridCol w:w="1540"/>
        <w:gridCol w:w="1945"/>
        <w:gridCol w:w="1680"/>
        <w:gridCol w:w="1204"/>
      </w:tblGrid>
      <w:tr w:rsidR="00170FF8" w:rsidRPr="00170F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14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1455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за отчетный период, тонн</w:t>
            </w:r>
          </w:p>
        </w:tc>
      </w:tr>
      <w:tr w:rsidR="00170FF8" w:rsidRPr="00170F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1455"/>
      <w:bookmarkEnd w:id="86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2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от 16.11.2011,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7" w:name="Par1461"/>
      <w:bookmarkEnd w:id="87"/>
      <w:r w:rsidRPr="00170FF8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ar1471"/>
      <w:bookmarkEnd w:id="88"/>
      <w:r w:rsidRPr="00170FF8">
        <w:rPr>
          <w:rFonts w:ascii="Times New Roman" w:hAnsi="Times New Roman" w:cs="Times New Roman"/>
          <w:sz w:val="24"/>
          <w:szCs w:val="24"/>
        </w:rPr>
        <w:t>Фактическое сводное образование отходов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__________ по ___________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FF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2557"/>
        <w:gridCol w:w="1559"/>
        <w:gridCol w:w="1985"/>
        <w:gridCol w:w="2916"/>
      </w:tblGrid>
      <w:tr w:rsidR="00170FF8" w:rsidRPr="00170FF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149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149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за отчетный период, тонн</w:t>
            </w:r>
          </w:p>
        </w:tc>
      </w:tr>
      <w:tr w:rsidR="00170FF8" w:rsidRPr="00170FF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1490"/>
      <w:bookmarkEnd w:id="89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3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</w:t>
      </w:r>
      <w:r w:rsidRPr="00170FF8">
        <w:rPr>
          <w:rFonts w:ascii="Times New Roman" w:hAnsi="Times New Roman" w:cs="Times New Roman"/>
          <w:sz w:val="24"/>
          <w:szCs w:val="24"/>
        </w:rPr>
        <w:lastRenderedPageBreak/>
        <w:t>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0" w:name="Par1496"/>
      <w:bookmarkEnd w:id="90"/>
      <w:r w:rsidRPr="00170FF8">
        <w:rPr>
          <w:rFonts w:ascii="Times New Roman" w:hAnsi="Times New Roman" w:cs="Times New Roman"/>
          <w:sz w:val="24"/>
          <w:szCs w:val="24"/>
        </w:rPr>
        <w:t>Приложение N 18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 05.08.2014 N 349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Par1506"/>
      <w:bookmarkEnd w:id="91"/>
      <w:r w:rsidRPr="00170FF8">
        <w:rPr>
          <w:rFonts w:ascii="Times New Roman" w:hAnsi="Times New Roman" w:cs="Times New Roman"/>
          <w:sz w:val="24"/>
          <w:szCs w:val="24"/>
        </w:rPr>
        <w:t>Фактическое использование, обезвреживание, размещение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отходов, а также их передача другим хозяйствующим субъектам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 xml:space="preserve"> ___________ по ___________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1289"/>
        <w:gridCol w:w="1078"/>
        <w:gridCol w:w="1078"/>
        <w:gridCol w:w="1162"/>
        <w:gridCol w:w="1245"/>
        <w:gridCol w:w="924"/>
        <w:gridCol w:w="1036"/>
        <w:gridCol w:w="882"/>
        <w:gridCol w:w="1120"/>
        <w:gridCol w:w="1063"/>
        <w:gridCol w:w="952"/>
        <w:gridCol w:w="1036"/>
        <w:gridCol w:w="938"/>
        <w:gridCol w:w="2394"/>
        <w:gridCol w:w="1357"/>
        <w:gridCol w:w="952"/>
      </w:tblGrid>
      <w:tr w:rsidR="00170FF8" w:rsidRPr="00170FF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ar154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ar1549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Образование отходов, тонн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Использование отходов, тонн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Обезвреживание отходов, тонн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Передача отходов другим хозяйствующим субъектам, тонн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1550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70FF8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w:anchor="Par1551" w:history="1">
              <w:r w:rsidRPr="00170F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Дата и N договора на передачу отходов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170FF8" w:rsidRPr="00170FF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использования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F8" w:rsidRPr="00170FF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F8" w:rsidRPr="00170FF8" w:rsidRDefault="0017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F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1549"/>
      <w:bookmarkEnd w:id="92"/>
      <w:r w:rsidRPr="00170FF8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70FF8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70FF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4" w:history="1">
        <w:r w:rsidRPr="00170FF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70FF8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1550"/>
      <w:bookmarkEnd w:id="93"/>
      <w:r w:rsidRPr="00170FF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70FF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70FF8">
        <w:rPr>
          <w:rFonts w:ascii="Times New Roman" w:hAnsi="Times New Roman" w:cs="Times New Roman"/>
          <w:sz w:val="24"/>
          <w:szCs w:val="24"/>
        </w:rPr>
        <w:t>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1551"/>
      <w:bookmarkEnd w:id="94"/>
      <w:r w:rsidRPr="00170FF8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налогоплательщика.</w:t>
      </w: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F8" w:rsidRPr="00170FF8" w:rsidRDefault="00170F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6A" w:rsidRPr="00170FF8" w:rsidRDefault="007F1D6A">
      <w:pPr>
        <w:rPr>
          <w:rFonts w:ascii="Times New Roman" w:hAnsi="Times New Roman" w:cs="Times New Roman"/>
          <w:sz w:val="24"/>
          <w:szCs w:val="24"/>
        </w:rPr>
      </w:pPr>
    </w:p>
    <w:sectPr w:rsidR="007F1D6A" w:rsidRPr="00170F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FF8"/>
    <w:rsid w:val="00170FF8"/>
    <w:rsid w:val="007F1D6A"/>
    <w:rsid w:val="00B6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2.wmf"/><Relationship Id="rId84" Type="http://schemas.openxmlformats.org/officeDocument/2006/relationships/image" Target="media/image61.wmf"/><Relationship Id="rId89" Type="http://schemas.openxmlformats.org/officeDocument/2006/relationships/hyperlink" Target="consultantplus://offline/ref=B8233717409171C3E9AFFC9C66211FAFB4D6E235816E60803A2C44609Eh6u6H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B8233717409171C3E9AFFC9C66211FAFB4D2E439836A60803A2C44609E6674AE8E170AFE366BFA89h9uFH" TargetMode="External"/><Relationship Id="rId92" Type="http://schemas.openxmlformats.org/officeDocument/2006/relationships/hyperlink" Target="consultantplus://offline/ref=B8233717409171C3E9AFFC9C66211FAFB4D2E439836A60803A2C44609E6674AE8E170AFE366BFA89h9uF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hyperlink" Target="consultantplus://offline/ref=B8233717409171C3E9AFFC9C66211FAFB4D7E4398F6960803A2C44609Eh6u6H" TargetMode="External"/><Relationship Id="rId66" Type="http://schemas.openxmlformats.org/officeDocument/2006/relationships/image" Target="media/image51.wmf"/><Relationship Id="rId74" Type="http://schemas.openxmlformats.org/officeDocument/2006/relationships/hyperlink" Target="consultantplus://offline/ref=B8233717409171C3E9AFFC9C66211FAFB4D6E235816E60803A2C44609Eh6u6H" TargetMode="External"/><Relationship Id="rId79" Type="http://schemas.openxmlformats.org/officeDocument/2006/relationships/hyperlink" Target="consultantplus://offline/ref=B8233717409171C3E9AFFC9C66211FAFB4D6E636876860803A2C44609Eh6u6H" TargetMode="External"/><Relationship Id="rId87" Type="http://schemas.openxmlformats.org/officeDocument/2006/relationships/hyperlink" Target="consultantplus://offline/ref=B8233717409171C3E9AFFC9C66211FAFB4D5E733876F60803A2C44609Eh6u6H" TargetMode="External"/><Relationship Id="rId102" Type="http://schemas.openxmlformats.org/officeDocument/2006/relationships/hyperlink" Target="consultantplus://offline/ref=B8233717409171C3E9AFFC9C66211FAFB4D2E439836A60803A2C44609E6674AE8E170AFE366BFA89h9uFH" TargetMode="External"/><Relationship Id="rId5" Type="http://schemas.openxmlformats.org/officeDocument/2006/relationships/hyperlink" Target="consultantplus://offline/ref=B8233717409171C3E9AFFC9C66211FAFB4D7E6348E6B60803A2C44609E6674AE8E170AFE32h6uAH" TargetMode="External"/><Relationship Id="rId61" Type="http://schemas.openxmlformats.org/officeDocument/2006/relationships/hyperlink" Target="consultantplus://offline/ref=B8233717409171C3E9AFFC9C66211FAFB4D1E532846960803A2C44609E6674AE8E170AFE366BFA88h9u5H" TargetMode="External"/><Relationship Id="rId82" Type="http://schemas.openxmlformats.org/officeDocument/2006/relationships/image" Target="media/image59.wmf"/><Relationship Id="rId90" Type="http://schemas.openxmlformats.org/officeDocument/2006/relationships/image" Target="media/image63.wmf"/><Relationship Id="rId95" Type="http://schemas.openxmlformats.org/officeDocument/2006/relationships/hyperlink" Target="consultantplus://offline/ref=B8233717409171C3E9AFFC9C66211FAFB4D2E439836A60803A2C44609E6674AE8E170AFE366BFA89h9uFH" TargetMode="Externa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hyperlink" Target="consultantplus://offline/ref=B8233717409171C3E9AFFC9C66211FAFB7D3E63482603D8A3275486299692BB9895E06FF366BFAh8uAH" TargetMode="External"/><Relationship Id="rId64" Type="http://schemas.openxmlformats.org/officeDocument/2006/relationships/image" Target="media/image50.wmf"/><Relationship Id="rId69" Type="http://schemas.openxmlformats.org/officeDocument/2006/relationships/image" Target="media/image53.wmf"/><Relationship Id="rId77" Type="http://schemas.openxmlformats.org/officeDocument/2006/relationships/hyperlink" Target="consultantplus://offline/ref=B8233717409171C3E9AFFC9C66211FAFB4D2E439836A60803A2C44609E6674AE8E170AFE366BFA89h9uFH" TargetMode="External"/><Relationship Id="rId100" Type="http://schemas.openxmlformats.org/officeDocument/2006/relationships/hyperlink" Target="consultantplus://offline/ref=B8233717409171C3E9AFFC9C66211FAFB4D2E439836A60803A2C44609E6674AE8E170AFE366BFA89h9uFH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hyperlink" Target="consultantplus://offline/ref=B8233717409171C3E9AFFC9C66211FAFB4D5E733876F60803A2C44609Eh6u6H" TargetMode="External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93" Type="http://schemas.openxmlformats.org/officeDocument/2006/relationships/hyperlink" Target="consultantplus://offline/ref=B8233717409171C3E9AFFC9C66211FAFB4D2E439836A60803A2C44609E6674AE8E170AFE366BFA89h9uFH" TargetMode="External"/><Relationship Id="rId98" Type="http://schemas.openxmlformats.org/officeDocument/2006/relationships/hyperlink" Target="consultantplus://offline/ref=B8233717409171C3E9AFFC9C66211FAFB4D2E439836A60803A2C44609E6674AE8E170AFE366BFA89h9uFH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hyperlink" Target="consultantplus://offline/ref=B8233717409171C3E9AFFC9C66211FAFB4D4EC38866A60803A2C44609Eh6u6H" TargetMode="External"/><Relationship Id="rId67" Type="http://schemas.openxmlformats.org/officeDocument/2006/relationships/hyperlink" Target="consultantplus://offline/ref=B8233717409171C3E9AFFC9C66211FAFB4D6E636876860803A2C44609Eh6u6H" TargetMode="External"/><Relationship Id="rId103" Type="http://schemas.openxmlformats.org/officeDocument/2006/relationships/hyperlink" Target="consultantplus://offline/ref=B8233717409171C3E9AFFC9C66211FAFB4D2E439836A60803A2C44609E6674AE8E170AFE366BFA89h9uFH" TargetMode="Externa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B8233717409171C3E9AFFC9C66211FAFB4D6E031866A60803A2C44609Eh6u6H" TargetMode="External"/><Relationship Id="rId62" Type="http://schemas.openxmlformats.org/officeDocument/2006/relationships/image" Target="media/image48.wmf"/><Relationship Id="rId70" Type="http://schemas.openxmlformats.org/officeDocument/2006/relationships/image" Target="media/image54.wmf"/><Relationship Id="rId75" Type="http://schemas.openxmlformats.org/officeDocument/2006/relationships/image" Target="media/image55.wmf"/><Relationship Id="rId83" Type="http://schemas.openxmlformats.org/officeDocument/2006/relationships/image" Target="media/image60.wmf"/><Relationship Id="rId88" Type="http://schemas.openxmlformats.org/officeDocument/2006/relationships/hyperlink" Target="consultantplus://offline/ref=B8233717409171C3E9AFFC9C66211FAFB4D6E636876860803A2C44609Eh6u6H" TargetMode="External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B8233717409171C3E9AFFC9C66211FAFB4D2E439836A60803A2C44609E6674AE8E170AFE366BFA89h9u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33717409171C3E9AFFC9C66211FAFB4D2E439836A60803A2C44609E6674AE8E170AFE366BFA89h9uF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hyperlink" Target="consultantplus://offline/ref=B8233717409171C3E9AFFC9C66211FAFB4D6E238866960803A2C44609E6674AE8E170AFE366BFA89h9uFH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yperlink" Target="consultantplus://offline/ref=B8233717409171C3E9AFFC9C66211FAFB4D7E135836F60803A2C44609E6674AE8E170AF9h3u4H" TargetMode="External"/><Relationship Id="rId65" Type="http://schemas.openxmlformats.org/officeDocument/2006/relationships/hyperlink" Target="consultantplus://offline/ref=B8233717409171C3E9AFFC9C66211FAFB4D6E636876860803A2C44609Eh6u6H" TargetMode="External"/><Relationship Id="rId73" Type="http://schemas.openxmlformats.org/officeDocument/2006/relationships/hyperlink" Target="consultantplus://offline/ref=B8233717409171C3E9AFFC9C66211FAFB4D6E636876860803A2C44609Eh6u6H" TargetMode="External"/><Relationship Id="rId78" Type="http://schemas.openxmlformats.org/officeDocument/2006/relationships/hyperlink" Target="consultantplus://offline/ref=B8233717409171C3E9AFFC9C66211FAFB4D6E235816E60803A2C44609Eh6u6H" TargetMode="External"/><Relationship Id="rId81" Type="http://schemas.openxmlformats.org/officeDocument/2006/relationships/image" Target="media/image58.wmf"/><Relationship Id="rId86" Type="http://schemas.openxmlformats.org/officeDocument/2006/relationships/hyperlink" Target="consultantplus://offline/ref=B8233717409171C3E9AFFC9C66211FAFB4D2E439836A60803A2C44609E6674AE8E170AFE366BFA89h9uFH" TargetMode="External"/><Relationship Id="rId94" Type="http://schemas.openxmlformats.org/officeDocument/2006/relationships/hyperlink" Target="consultantplus://offline/ref=B8233717409171C3E9AFFC9C66211FAFB4D2E439836A60803A2C44609E6674AE8E170AFE366BFA89h9uFH" TargetMode="External"/><Relationship Id="rId99" Type="http://schemas.openxmlformats.org/officeDocument/2006/relationships/hyperlink" Target="consultantplus://offline/ref=B8233717409171C3E9AFFC9C66211FAFB4D2E439836A60803A2C44609E6674AE8E170AFE366BFA89h9uFH" TargetMode="External"/><Relationship Id="rId101" Type="http://schemas.openxmlformats.org/officeDocument/2006/relationships/hyperlink" Target="consultantplus://offline/ref=B8233717409171C3E9AFFC9C66211FAFB4D2E439836A60803A2C44609E6674AE8E170AFE366BFA89h9uFH" TargetMode="External"/><Relationship Id="rId4" Type="http://schemas.openxmlformats.org/officeDocument/2006/relationships/hyperlink" Target="consultantplus://offline/ref=B8233717409171C3E9AFFC9C66211FAFB4D7E135836F60803A2C44609E6674AE8E170AFE366BFA8Fh9u5H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hyperlink" Target="consultantplus://offline/ref=B8233717409171C3E9AFFC9C66211FAFB4D5E738816260803A2C44609E6674AE8E170AFE366BFA88h9uFH" TargetMode="External"/><Relationship Id="rId76" Type="http://schemas.openxmlformats.org/officeDocument/2006/relationships/image" Target="media/image56.wmf"/><Relationship Id="rId97" Type="http://schemas.openxmlformats.org/officeDocument/2006/relationships/hyperlink" Target="consultantplus://offline/ref=B8233717409171C3E9AFFC9C66211FAFB4D2E439836A60803A2C44609E6674AE8E170AFE366BFA89h9uFH" TargetMode="External"/><Relationship Id="rId104" Type="http://schemas.openxmlformats.org/officeDocument/2006/relationships/hyperlink" Target="consultantplus://offline/ref=B8233717409171C3E9AFFC9C66211FAFB4D2E439836A60803A2C44609E6674AE8E170AFE366BFA89h9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10072</Words>
  <Characters>57416</Characters>
  <Application>Microsoft Office Word</Application>
  <DocSecurity>0</DocSecurity>
  <Lines>478</Lines>
  <Paragraphs>134</Paragraphs>
  <ScaleCrop>false</ScaleCrop>
  <Company/>
  <LinksUpToDate>false</LinksUpToDate>
  <CharactersWithSpaces>67354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2</cp:revision>
  <dcterms:created xsi:type="dcterms:W3CDTF">2015-02-09T07:53:00Z</dcterms:created>
  <dcterms:modified xsi:type="dcterms:W3CDTF">2015-02-09T07:53:00Z</dcterms:modified>
</cp:coreProperties>
</file>