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8717E" w:rsidRPr="0088717E" w:rsidTr="0088717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17E" w:rsidRPr="0088717E" w:rsidRDefault="00887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17E">
              <w:rPr>
                <w:rFonts w:ascii="Times New Roman" w:hAnsi="Times New Roman" w:cs="Times New Roman"/>
                <w:sz w:val="24"/>
                <w:szCs w:val="24"/>
              </w:rPr>
              <w:t>14 сентября 2007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17E" w:rsidRPr="0088717E" w:rsidRDefault="00887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7E">
              <w:rPr>
                <w:rFonts w:ascii="Times New Roman" w:hAnsi="Times New Roman" w:cs="Times New Roman"/>
                <w:sz w:val="24"/>
                <w:szCs w:val="24"/>
              </w:rPr>
              <w:t>N 205-ОЗ</w:t>
            </w:r>
          </w:p>
        </w:tc>
      </w:tr>
    </w:tbl>
    <w:p w:rsidR="0088717E" w:rsidRPr="0088717E" w:rsidRDefault="008871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ПОРЯДКА ЗАГОТОВКИ </w:t>
      </w:r>
      <w:proofErr w:type="gramStart"/>
      <w:r w:rsidRPr="0088717E">
        <w:rPr>
          <w:rFonts w:ascii="Times New Roman" w:hAnsi="Times New Roman" w:cs="Times New Roman"/>
          <w:b/>
          <w:bCs/>
          <w:sz w:val="24"/>
          <w:szCs w:val="24"/>
        </w:rPr>
        <w:t>ПИЩЕВЫХ</w:t>
      </w:r>
      <w:proofErr w:type="gramEnd"/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 ЛЕСНЫХ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РЕСУРСОВ И СБОРА ЛЕКАРСТВЕННЫХ РАСТЕНИЙ ГРАЖДАНАМИ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ДЛЯ СОБСТВЕННЫХ НУЖД НА ТЕРРИТОРИИ ТОМСКОЙ ОБЛАСТИ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Государственной Думы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от 30.08.2007 N 522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(в ред. Законов Томской области</w:t>
      </w:r>
      <w:proofErr w:type="gramEnd"/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от 05.06.2009 </w:t>
      </w:r>
      <w:hyperlink r:id="rId4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N 82-ОЗ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, от 17.11.2014 </w:t>
      </w:r>
      <w:hyperlink r:id="rId5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N 157-ОЗ</w:t>
        </w:r>
      </w:hyperlink>
      <w:r w:rsidRPr="0088717E">
        <w:rPr>
          <w:rFonts w:ascii="Times New Roman" w:hAnsi="Times New Roman" w:cs="Times New Roman"/>
          <w:sz w:val="24"/>
          <w:szCs w:val="24"/>
        </w:rPr>
        <w:t>)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Настоящий Закон разработан в соответствии с Лесным </w:t>
      </w:r>
      <w:hyperlink r:id="rId6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Российской Федерации и регулирует отношения по использованию лесов при заготовке гражданами пищевых лесных ресурсов и сборе ими лекарственных растений для собственных нужд на территории Томской области.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3"/>
      <w:bookmarkEnd w:id="0"/>
      <w:r w:rsidRPr="0088717E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88717E">
        <w:rPr>
          <w:rFonts w:ascii="Times New Roman" w:hAnsi="Times New Roman" w:cs="Times New Roman"/>
          <w:sz w:val="24"/>
          <w:szCs w:val="24"/>
        </w:rPr>
        <w:t>Статья 1. Граждане имеют право свободно и бесплатно пребывать в лесах и осуществлять заготовку пищевых лесных ресурсов и сбор лекарственных растений для собственных нужд.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88717E">
        <w:rPr>
          <w:rFonts w:ascii="Times New Roman" w:hAnsi="Times New Roman" w:cs="Times New Roman"/>
          <w:sz w:val="24"/>
          <w:szCs w:val="24"/>
        </w:rPr>
        <w:t>Статья 2. Граждане, заготавливающие пищевые лесные ресурсы и собирающие лекарственные растения для собственных нужд, обязаны: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осуществлять заготовку пищевых лесных ресурсов и сбор лекарственных растений способами, исключающими причинение вреда лесным насаждениям, ягодникам и грибницам, предотвращающими истощение лесных ресурсов и обеспечивающими своевременное воспроизводство их запасов;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соблюдать правила </w:t>
      </w:r>
      <w:hyperlink r:id="rId7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пожарной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безопасности в лесах, </w:t>
      </w:r>
      <w:hyperlink r:id="rId8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санитарной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безопасности в лесах, </w:t>
      </w:r>
      <w:hyperlink r:id="rId9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17E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88717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ухода за лесами, порядок, установленный настоящим Законом.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1"/>
      <w:bookmarkEnd w:id="3"/>
      <w:r w:rsidRPr="0088717E">
        <w:rPr>
          <w:rFonts w:ascii="Times New Roman" w:hAnsi="Times New Roman" w:cs="Times New Roman"/>
          <w:sz w:val="24"/>
          <w:szCs w:val="24"/>
        </w:rPr>
        <w:t xml:space="preserve">Статья 3. 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 xml:space="preserve">Запрещаются заготовка гражданами пищевых лесных ресурсов и сбор лекарственных растений для собственных нужд, виды которых занесены в Красную книгу Российской Федерации, Красную книгу Томской области, а также грибов и дикорастущих растений, которые признаются наркотическими средствами в соответствии с Федеральным </w:t>
      </w:r>
      <w:hyperlink r:id="rId11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"О наркотических средствах и психотропных веществах".</w:t>
      </w:r>
      <w:proofErr w:type="gramEnd"/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 w:rsidRPr="0088717E">
        <w:rPr>
          <w:rFonts w:ascii="Times New Roman" w:hAnsi="Times New Roman" w:cs="Times New Roman"/>
          <w:sz w:val="24"/>
          <w:szCs w:val="24"/>
        </w:rPr>
        <w:t>Статья 4. Пребывание граждан в лесах, заготовка гражданами для собственных нужд пищевых лесных ресурсов и сбор лекарственных растений могут быть запрещены или ограничены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lastRenderedPageBreak/>
        <w:t>Пребывание граждан в лесах может быть ограничено в целях пожарной безопасности в лесах, санитарной безопасности в лесах, безопасности граждан при выполнении работ в соответствии с законодательством Российской Федерации.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36"/>
      <w:bookmarkEnd w:id="5"/>
      <w:r w:rsidRPr="0088717E">
        <w:rPr>
          <w:rFonts w:ascii="Times New Roman" w:hAnsi="Times New Roman" w:cs="Times New Roman"/>
          <w:sz w:val="24"/>
          <w:szCs w:val="24"/>
        </w:rPr>
        <w:t>Статья 5. Население информируется органами местного самоуправления муниципальных районов (городских округов) любым законным способом, в том числе через средства массовой информации, об ограничении или запрещении использования лесных участков для заготовки гражданами пищевых лесных ресурсов и сбора лекарственных растений для собственных нужд в районе проживания.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Граждане при обращении в лесничество, лесопарк (или их подразделения) должны быть проинформированы о расположении лесных участков, на которых запрещено производить заготовку отдельных видов пищевых лесных ресурсов и сбор лекарственных растений.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При обращении в лесничество, лесопарк (или их подразделение) с намерением участия в заготовке пищевых лесных ресурсов и сбора лекарственных растений для собственных нужд граждане должны быть ознакомлены с </w:t>
      </w:r>
      <w:hyperlink r:id="rId12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 и настоящим Законом.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40"/>
      <w:bookmarkEnd w:id="6"/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Глава 2. ПОРЯДОК ЗАГОТОВКИ ГРАЖДАНАМИ </w:t>
      </w:r>
      <w:proofErr w:type="gramStart"/>
      <w:r w:rsidRPr="0088717E">
        <w:rPr>
          <w:rFonts w:ascii="Times New Roman" w:hAnsi="Times New Roman" w:cs="Times New Roman"/>
          <w:b/>
          <w:bCs/>
          <w:sz w:val="24"/>
          <w:szCs w:val="24"/>
        </w:rPr>
        <w:t>ПИЩЕВЫХ</w:t>
      </w:r>
      <w:proofErr w:type="gramEnd"/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ЛЕСНЫХ РЕСУРСОВ И СБОРА ИМИ ЛЕКАРСТВЕННЫХ РАСТЕНИЙ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ДЛЯ СОБСТВЕННЫХ НУЖД НА ТЕРРИТОРИИ ТОМСКОЙ ОБЛАСТИ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44"/>
      <w:bookmarkEnd w:id="7"/>
      <w:r w:rsidRPr="0088717E">
        <w:rPr>
          <w:rFonts w:ascii="Times New Roman" w:hAnsi="Times New Roman" w:cs="Times New Roman"/>
          <w:sz w:val="24"/>
          <w:szCs w:val="24"/>
        </w:rPr>
        <w:t>Статья 6. Заготовка пищевых лесных ресурсов и сбор лекарственных растений для собственных нужд являются деятельностью, связанной с изъятием и последующей транспортировкой из лесов соответствующего лесного ресурса.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На территории Томской области допускаются заготовка и сбор гражданами для собственных нужд пищевых лесных ресурсов и лекарственных растений следующих видов: дикорастущих плодов, ягод, орехов, грибов, семян, березового сока, лука победного (черемши), щавеля, побегов папоротника и подобных лесных ресурсов.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47"/>
      <w:bookmarkEnd w:id="8"/>
      <w:r w:rsidRPr="0088717E">
        <w:rPr>
          <w:rFonts w:ascii="Times New Roman" w:hAnsi="Times New Roman" w:cs="Times New Roman"/>
          <w:sz w:val="24"/>
          <w:szCs w:val="24"/>
        </w:rPr>
        <w:t>Статья 7. Заготовка дикорастущих плодов и семян осуществляется в период их полного созревания. Плоды и семена срываются с ветвей деревьев вручную. Запрещаются рубка плодоносящих лесных насаждений, отдельных деревьев и срезание плодоносящих ветвей, применение способов, приводящих к повреждению деревьев. Основным способом заготовки кедровых орехов является сбор опавших шишек. В кедровых лесах запрещается заезд автотранспортной техники и других механизмов с дорог в древостои.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9"/>
      <w:bookmarkEnd w:id="9"/>
      <w:r w:rsidRPr="0088717E">
        <w:rPr>
          <w:rFonts w:ascii="Times New Roman" w:hAnsi="Times New Roman" w:cs="Times New Roman"/>
          <w:sz w:val="24"/>
          <w:szCs w:val="24"/>
        </w:rPr>
        <w:t xml:space="preserve">Статья 7.1. Сроки заготовки гражданами пищевых лесных ресурсов и сбора ими лекарственных растений для собственных нужд определяются исполнительным органом государственной власти Томской области, осуществляющим полномочия в области лесных отношений. О наступлении сроков заготовки гражданами пищевых лесных ресурсов и сбора ими лекарственных растений для собственных нужд исполнительный орган государственной власти Томской области, осуществляющий полномочия в области лесных отношений, информирует население через средства массовой информации, в том числе размещает информацию на своем официальном сайте в информационно-коммуникационной сети "Интернет", не 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чем за две недели до наступления указанных сроков.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татья 7.1 введена </w:t>
      </w:r>
      <w:hyperlink r:id="rId13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Томской области от 17.11.2014 N 157-ОЗ)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52"/>
      <w:bookmarkEnd w:id="10"/>
      <w:r w:rsidRPr="0088717E">
        <w:rPr>
          <w:rFonts w:ascii="Times New Roman" w:hAnsi="Times New Roman" w:cs="Times New Roman"/>
          <w:sz w:val="24"/>
          <w:szCs w:val="24"/>
        </w:rPr>
        <w:t xml:space="preserve">Статья 8. Заготовка березового сока допускается на участках спелого леса, подлежащих сплошным рубкам, не ранее чем за 5 лет до рубки. Заготовка березового сока в насаждениях, где проводятся выборочные рубки, разрешается с деревьев, намеченных в </w:t>
      </w:r>
      <w:r w:rsidRPr="0088717E">
        <w:rPr>
          <w:rFonts w:ascii="Times New Roman" w:hAnsi="Times New Roman" w:cs="Times New Roman"/>
          <w:sz w:val="24"/>
          <w:szCs w:val="24"/>
        </w:rPr>
        <w:lastRenderedPageBreak/>
        <w:t>рубку. Заготовка березового сока должна осуществляться способами, обеспечивающими сохранение технических свой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>евесины.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Для подсочки подбираются участки здорового леса с полнотой не менее 0,4 и количеством деревьев на одном гектаре не менее 200 штук. В подсочку вовлекают деревья диаметром 20 см и более на высоте 130 см.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У деревьев, выбранных для подсочки, в комлевой части ствола на высоте 35 - 50 см от поверхности почвы закладывают подсочные отверстия диаметром 1 см, глубиной 0,5 - 2,0 см (без учета толщины коры) с наклоном к почве. Количество подсочных отверстий зависит от диаметра ствола и не должно быть выше следующих показателей: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при диаметре от 20 до 26 см - одно отверстие;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при диаметре от 27 до 34 см - два отверстия;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при диаметре от 35 до 40 см - три отверстия;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при диаметре более 40 сантиметров - четыре отверстия.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В тех случаях, когда на дереве делается два и более подсочных отверстия, они располагаются на одной стороне ствола на расстоянии 8 - 15 см одно от другого так, чтобы сок стекал в один приемник.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После окончания заготовки березового сока отверстия должны быть закрыты деревянной пробкой или промазаны живичной пастой или иным средством, защищающим дерево от заболеваний. 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В следующий сезон заготовки березового сока новые подсочные отверстия закладываются на расстоянии 20 см от предыдущих по высоте или окружности ствола.</w:t>
      </w:r>
      <w:proofErr w:type="gramEnd"/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62"/>
      <w:bookmarkEnd w:id="11"/>
      <w:r w:rsidRPr="0088717E">
        <w:rPr>
          <w:rFonts w:ascii="Times New Roman" w:hAnsi="Times New Roman" w:cs="Times New Roman"/>
          <w:sz w:val="24"/>
          <w:szCs w:val="24"/>
        </w:rPr>
        <w:t>Статья 9. Заготовка трубчатых и мелких грибов осуществляется способом срезания, при заготовке пластинчатых грибов допускается скручивание. Место, где рос гриб, должно накрываться лесной подстилкой.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Запрещается вырывать грибы с грибницей, переворачивать при сборе грибов мох и лесную подстилку, уничтожать старые грибы.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При заготовке чаги (трутовика скошенного) наросты подрубаются топором у ствола дерева, а затем от них отсекают непригодную для использования рыхлую светлоокрашенную часть и оставляют только наружную и твердую среднюю часть нароста.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66"/>
      <w:bookmarkEnd w:id="12"/>
      <w:r w:rsidRPr="0088717E">
        <w:rPr>
          <w:rFonts w:ascii="Times New Roman" w:hAnsi="Times New Roman" w:cs="Times New Roman"/>
          <w:sz w:val="24"/>
          <w:szCs w:val="24"/>
        </w:rPr>
        <w:t>Статья 10. Заготовка на одном и том же участке произрастания папоротника и лука победного (черемши) допускается в течение 3 - 4 лет, затем прекращается на 2 - 3 года для восстановления ресурса заросли. Не допускаются заготовка растения с луковицей, повреждение листьев и корневищ папоротника. Оптимальная высота побегов для сбора составляет от 20 - 25 до 35 - 40 см. При заготовке побеги обламываются у основания. При заготовке лука победного (черемши) и папоротника сбору подлежат молодые побеги.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68"/>
      <w:bookmarkEnd w:id="13"/>
      <w:r w:rsidRPr="0088717E">
        <w:rPr>
          <w:rFonts w:ascii="Times New Roman" w:hAnsi="Times New Roman" w:cs="Times New Roman"/>
          <w:sz w:val="24"/>
          <w:szCs w:val="24"/>
        </w:rPr>
        <w:t>Статья 11. Сбор лекарственных растений включает в себя сбор растений в целом или их частей (листьев, травы, цветов, плодов, почек, корней, корневищ, клубней). Надземная часть травянистых растений заготавливается в период их цветения путем срезания. При этом сохраняется часть крупных жизнеспособных экземпляров (не менее 25 процентов от количества) для семенного возобновления. При заготовке надземной части запрещается выкапывание растений вместе с корневой системой.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Сбор соцветий и цветов осуществляется до </w:t>
      </w:r>
      <w:proofErr w:type="spellStart"/>
      <w:r w:rsidRPr="0088717E">
        <w:rPr>
          <w:rFonts w:ascii="Times New Roman" w:hAnsi="Times New Roman" w:cs="Times New Roman"/>
          <w:sz w:val="24"/>
          <w:szCs w:val="24"/>
        </w:rPr>
        <w:t>отцветания</w:t>
      </w:r>
      <w:proofErr w:type="spellEnd"/>
      <w:r w:rsidRPr="0088717E">
        <w:rPr>
          <w:rFonts w:ascii="Times New Roman" w:hAnsi="Times New Roman" w:cs="Times New Roman"/>
          <w:sz w:val="24"/>
          <w:szCs w:val="24"/>
        </w:rPr>
        <w:t xml:space="preserve"> растений, цветущие части срезаются ножницами или секаторами. Необходимо сохранять 50 процентов соцветий и цветов для последующего возобновления. При заготовке цветов или соцветий с деревьев (кустарников) не допускаются рубка деревьев (кустарников), поломка или спиливание ветвей. Повторный сбор сырья лекарственных растений на одном и том же лесном участке допускается только после полного восстановления запасов сырья конкретного вида растений.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lastRenderedPageBreak/>
        <w:t>Сбор листьев лекарственных растений осуществляется вручную. Запрещается срезание или выкапывание всего растения с целью сбора листьев. Заготовка листьев лекарственных растений должна производиться без повреждения цветов.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Заготовка подземных частей лекарственных растений осуществляется после созревания и осыпания семян с сохранением не менее 25 процентов крупных жизнеспособных экземпляров. Заготовка подземных частей лекарственных растений на одних и тех же участках допускается не чаще одного раза в 15 - 20 лет.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73"/>
      <w:bookmarkEnd w:id="14"/>
      <w:r w:rsidRPr="0088717E">
        <w:rPr>
          <w:rFonts w:ascii="Times New Roman" w:hAnsi="Times New Roman" w:cs="Times New Roman"/>
          <w:sz w:val="24"/>
          <w:szCs w:val="24"/>
        </w:rPr>
        <w:t>Статья 12. Государственный лесной контроль и надзор при заготовке пищевых лесных ресурсов и сборе лекарственных растений гражданами для собственных нужд осуществляются в соответствии с законодательством Российской Федерации.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татья 12 в ред. </w:t>
      </w:r>
      <w:hyperlink r:id="rId14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Томской области от 05.06.2009 N 82-ОЗ)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76"/>
      <w:bookmarkEnd w:id="15"/>
      <w:r w:rsidRPr="0088717E">
        <w:rPr>
          <w:rFonts w:ascii="Times New Roman" w:hAnsi="Times New Roman" w:cs="Times New Roman"/>
          <w:sz w:val="24"/>
          <w:szCs w:val="24"/>
        </w:rPr>
        <w:t>Статья 13. К незаконно заготовленным, незаконно собранным или незаконно вывезенным пищевым лесным ресурсам и лекарственным растениям относятся: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заготовленные на лесных участках, на которых данный вид пользования запрещен или ограничен;</w:t>
      </w:r>
      <w:proofErr w:type="gramEnd"/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заготовленные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неразрешенными способами или приспособлениями.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Изъятие указанных в </w:t>
      </w:r>
      <w:hyperlink w:anchor="Par76" w:history="1">
        <w:r w:rsidRPr="0088717E">
          <w:rPr>
            <w:rFonts w:ascii="Times New Roman" w:hAnsi="Times New Roman" w:cs="Times New Roman"/>
            <w:color w:val="0000FF"/>
            <w:sz w:val="24"/>
            <w:szCs w:val="24"/>
          </w:rPr>
          <w:t>части первой</w:t>
        </w:r>
      </w:hyperlink>
      <w:r w:rsidRPr="0088717E">
        <w:rPr>
          <w:rFonts w:ascii="Times New Roman" w:hAnsi="Times New Roman" w:cs="Times New Roman"/>
          <w:sz w:val="24"/>
          <w:szCs w:val="24"/>
        </w:rPr>
        <w:t xml:space="preserve"> настоящей статьи пищевых лесных ресурсов и лекарственных растений осуществляется в установленном законодательством Российской Федерации порядке.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81"/>
      <w:bookmarkEnd w:id="16"/>
      <w:r w:rsidRPr="0088717E">
        <w:rPr>
          <w:rFonts w:ascii="Times New Roman" w:hAnsi="Times New Roman" w:cs="Times New Roman"/>
          <w:sz w:val="24"/>
          <w:szCs w:val="24"/>
        </w:rPr>
        <w:t>Статья 14. Споры, связанные с осуществлением заготовки гражданами пищевых лесных ресурсов и сбора ими лекарственных растений для собственных нужд, разрешаются в судебном порядке.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Лица, виновные в нарушении лесного законодательства, несут уголовную, административную или иную ответственность в соответствии с законодательством.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r84"/>
      <w:bookmarkEnd w:id="17"/>
      <w:r w:rsidRPr="0088717E">
        <w:rPr>
          <w:rFonts w:ascii="Times New Roman" w:hAnsi="Times New Roman" w:cs="Times New Roman"/>
          <w:b/>
          <w:bCs/>
          <w:sz w:val="24"/>
          <w:szCs w:val="24"/>
        </w:rPr>
        <w:t>Глава 3. ЗАКЛЮЧИТЕЛЬНЫЕ ПОЛОЖЕНИЯ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86"/>
      <w:bookmarkEnd w:id="18"/>
      <w:r w:rsidRPr="0088717E">
        <w:rPr>
          <w:rFonts w:ascii="Times New Roman" w:hAnsi="Times New Roman" w:cs="Times New Roman"/>
          <w:sz w:val="24"/>
          <w:szCs w:val="24"/>
        </w:rPr>
        <w:t>Статья 15. Настоящий Закон вступает в силу по истечении 10 дней после дня его официального опубликования.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Губернатору Томской области, Администрации Томской области привести свои нормативные правовые акты в соответствие с настоящим Законом в течение трех месяцев со дня его вступления в силу.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Губернатор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В.М.КРЕСС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Томск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14 сентября 2007 года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N 205-ОЗ</w:t>
      </w: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BC5C2F" w:rsidRPr="0088717E" w:rsidRDefault="00BC5C2F">
      <w:pPr>
        <w:rPr>
          <w:rFonts w:ascii="Times New Roman" w:hAnsi="Times New Roman" w:cs="Times New Roman"/>
          <w:sz w:val="24"/>
          <w:szCs w:val="24"/>
        </w:rPr>
      </w:pPr>
    </w:p>
    <w:sectPr w:rsidR="00BC5C2F" w:rsidRPr="0088717E" w:rsidSect="00C1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7E"/>
    <w:rsid w:val="0088717E"/>
    <w:rsid w:val="00BC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D300C3F5E96770BC43AA35E346293C4C720349FD1E710B233F97CF798EAFEDDCE925F55EE638EHBe8H" TargetMode="External"/><Relationship Id="rId13" Type="http://schemas.openxmlformats.org/officeDocument/2006/relationships/hyperlink" Target="consultantplus://offline/ref=A1ED300C3F5E96770BC424AE48583C97C4CF793D90D0EB47EE6CA221A091E0A99A81CB1D11E3628EB0354BHCe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ED300C3F5E96770BC43AA35E346293C4C226399ED7E710B233F97CF798EAFEDDCE925F55EE638FHBe1H" TargetMode="External"/><Relationship Id="rId12" Type="http://schemas.openxmlformats.org/officeDocument/2006/relationships/hyperlink" Target="consultantplus://offline/ref=A1ED300C3F5E96770BC43AA35E346293C4C226399ED7E710B233F97CF798EAFEDDCE925F55EE638FHBe1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D300C3F5E96770BC43AA35E346293C4C2223890D6E710B233F97CF798EAFEDDCE925F55EE618FHBe5H" TargetMode="External"/><Relationship Id="rId11" Type="http://schemas.openxmlformats.org/officeDocument/2006/relationships/hyperlink" Target="consultantplus://offline/ref=A1ED300C3F5E96770BC43AA35E346293C4C123399CD1E710B233F97CF7H9e8H" TargetMode="External"/><Relationship Id="rId5" Type="http://schemas.openxmlformats.org/officeDocument/2006/relationships/hyperlink" Target="consultantplus://offline/ref=A1ED300C3F5E96770BC424AE48583C97C4CF793D90D0EB47EE6CA221A091E0A99A81CB1D11E3628EB0354BHCe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ED300C3F5E96770BC43AA35E346293C2C5243090D8BA1ABA6AF57EF097B5E9DA879E5E55EE63H8e7H" TargetMode="External"/><Relationship Id="rId4" Type="http://schemas.openxmlformats.org/officeDocument/2006/relationships/hyperlink" Target="consultantplus://offline/ref=A1ED300C3F5E96770BC424AE48583C97C4CF793D9BDBEF44EB6CA221A091E0A99A81CB1D11E3628EB0354BHCe9H" TargetMode="External"/><Relationship Id="rId9" Type="http://schemas.openxmlformats.org/officeDocument/2006/relationships/hyperlink" Target="consultantplus://offline/ref=A1ED300C3F5E96770BC43AA35E346293C4C1203399D7E710B233F97CF798EAFEDDCE925F55EE638EHBe9H" TargetMode="External"/><Relationship Id="rId14" Type="http://schemas.openxmlformats.org/officeDocument/2006/relationships/hyperlink" Target="consultantplus://offline/ref=A1ED300C3F5E96770BC424AE48583C97C4CF793D9BDBEF44EB6CA221A091E0A99A81CB1D11E3628EB0354BHC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ea1</dc:creator>
  <cp:lastModifiedBy>ea1</cp:lastModifiedBy>
  <cp:revision>1</cp:revision>
  <dcterms:created xsi:type="dcterms:W3CDTF">2014-12-04T07:30:00Z</dcterms:created>
  <dcterms:modified xsi:type="dcterms:W3CDTF">2014-12-04T07:30:00Z</dcterms:modified>
</cp:coreProperties>
</file>