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AD1C46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4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46">
        <w:rPr>
          <w:rFonts w:ascii="Times New Roman" w:hAnsi="Times New Roman" w:cs="Times New Roman"/>
          <w:b/>
          <w:bCs/>
          <w:sz w:val="24"/>
          <w:szCs w:val="24"/>
        </w:rPr>
        <w:t>от 29 июля 2013 г. N 644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46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46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 И ВОДООТВЕДЕНИЯ И О ВНЕСЕНИИ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46">
        <w:rPr>
          <w:rFonts w:ascii="Times New Roman" w:hAnsi="Times New Roman" w:cs="Times New Roman"/>
          <w:b/>
          <w:bCs/>
          <w:sz w:val="24"/>
          <w:szCs w:val="24"/>
        </w:rPr>
        <w:t>ИЗМЕНЕНИЙ В НЕКОТОРЫЕ АКТЫ ПРАВИТЕЛЬСТВА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4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30.12.2013 </w:t>
      </w:r>
      <w:hyperlink r:id="rId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N 1314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от 14.11.2014 </w:t>
      </w:r>
      <w:hyperlink r:id="rId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N 1201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от 05.01.2015 </w:t>
      </w:r>
      <w:hyperlink r:id="rId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AD1C46">
        <w:rPr>
          <w:rFonts w:ascii="Times New Roman" w:hAnsi="Times New Roman" w:cs="Times New Roman"/>
          <w:sz w:val="24"/>
          <w:szCs w:val="24"/>
        </w:rPr>
        <w:t>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водоснабжении и водоотведении" Правительство Российской Федерации постановляет: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93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2. Установить, что разъяснения о применении </w:t>
      </w:r>
      <w:hyperlink w:anchor="Par3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постановлением, дает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r:id="rId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пункты 9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62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64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65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67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69 - 71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167, и </w:t>
      </w:r>
      <w:hyperlink r:id="rId1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декабря 1995 г. N 1310 "О взимании платы за сброс сточных вод и загрязняющих веществ в системы канализации населенных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пунктов" не распространяются на абонентов, в отношении которых установлены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РФ от 05.01.2015 N 3)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AD1C46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41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Правил, утвержденных настоящим постановлением, вступает в силу с 1 января 2014 г.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Д.МЕДВЕДЕВ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AD1C46">
        <w:rPr>
          <w:rFonts w:ascii="Times New Roman" w:hAnsi="Times New Roman" w:cs="Times New Roman"/>
          <w:sz w:val="24"/>
          <w:szCs w:val="24"/>
        </w:rPr>
        <w:t>Утверждены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от 29 июля 2013 г. N 644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7"/>
      <w:bookmarkEnd w:id="3"/>
      <w:r w:rsidRPr="00AD1C46">
        <w:rPr>
          <w:rFonts w:ascii="Times New Roman" w:hAnsi="Times New Roman" w:cs="Times New Roman"/>
          <w:b/>
          <w:bCs/>
          <w:sz w:val="24"/>
          <w:szCs w:val="24"/>
        </w:rPr>
        <w:t>ПРАВИЛА ХОЛОДНОГО ВОДОСНАБЖЕНИЯ И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1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РФ от 05.01.2015 N 3)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AD1C4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Настоящие Правила регулируют отношения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 округов (далее - органы местного самоуправления), организаций, осуществляющих холодное водоснабжение и (или) водоотведение (далее - организации водопроводно-канализационного хозяйства), заявителей, организаций, осуществляющих транспортировку воды, сточных вод, другие регулируемые виды деятельности в сфере водоснабжения и (или) водоотведения, абонентов в сфере холодного водоснабжения и водоотведения по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предоставлению холодной (питьевой и (или) технической) воды из централизованных и нецентрализованных систем холодного водоснабжения и по отводу сточных вод в централизованную систему водоотведения (далее соответственно - абоненты, водоотведение).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 отношениям, возникающим между организациями водопроводно-канализационного хозяйства, собственниками и (или) пользователями помещений в многоквартирных домах и жилых домов и (или) товариществами собственников жилья либо жилищно-строительными, жилищными кооперативами и (или) иными специализированными потребительскими кооперативами, управляющими организациями,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водоснабжению, водоотведению, положения настоящих Правил применяются в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части, не урегулированной жилищным законодательством.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2. В настоящих Правилах используются понятия, определенные в Федеральном </w:t>
      </w:r>
      <w:hyperlink r:id="rId1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а также следующие понятия: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"авария" - опасное техногенное происшествие, приводящее к ограничению или прекращению водоснабжения и (или) водоотведения, создающее на централизованных системах водоснабжения и (или) водоотведения, отдельных объектах таких систем, в том числе на водопроводных и (или) канализационных сетях, угрозу жизни и здоровью людей или приводящее к нанесению ущерба окружающей среде;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"граница балансовой принадлежности"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"граница эксплуатационной ответственности"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"контрольная проба" 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"контрольный канализационный колодец" 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>"поверхностные сточные воды" - принимаемые в централизованную систему водоотведения дождевые, талые, инфильтрационные, поливомоечные, дренажные сточные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"транзитная организация" - организация, в том числе индивидуальный предприниматель, эксплуатирующая водопроводные и (или) канализационные сети и оказывающая услуги по транспортировке воды и (или)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3. Порядок пользования централизованной системой холодного водоснабжения в чрезвычайных ситуациях определяется требованиями технических регламентов, государственных и национальных стандартов, а также инструкцией по подготовке и работе систем хозяйственно-питьевого водоснабжения в чрезвычайных ситуациях.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AD1C46">
        <w:rPr>
          <w:rFonts w:ascii="Times New Roman" w:hAnsi="Times New Roman" w:cs="Times New Roman"/>
          <w:sz w:val="24"/>
          <w:szCs w:val="24"/>
        </w:rPr>
        <w:t>II. Порядок заключения договоров холодного водоснабжения,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договоров водоотведения, единых договоров холодного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водоснабжения и водоотведения, договоров транспортировки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воды, договоров транспортировки сточных вод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4. Холодное водоснабжение и (или) водоотведение с использованием централизованных систем холодного водоснабжения и (или) водоотведения осуществляются на основании договора холодного водоснабжения, договора водоотведения или единого договора холодного водоснабжения и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5. Договоры холодного водоснабжения, договоры водоотведения или единые договоры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</w:t>
      </w:r>
      <w:hyperlink r:id="rId1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типовыми договорами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 утверждаемыми Правительством Российской Федерации.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соответствующие договоры холодного водоснабжения, водоотведения или единый договор холодного водоснабжения и водоотведения заключаются с такой гарантирующей организацией.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7. До определения органами местного самоуправления гарантирующей организации абоненты заключают договоры холодного водоснабжения, договоры водоотведения или единые договоры холодного водоснабжения и водоотведения с организацией водопроводно-канализационного хозяйства, к водопроводным и (или) канализационным сетям которой подключены объекты абонента.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Основанием для заключения договора холодного водоснабжения, договора водоотведения или единого договора холодного водоснабжения и водоотведения является заявка абонента на заключение такого договора, подписанная абонентом или уполномоченным им лицом, действующим от имени абонента на основании доверенности (далее - заявка абонента), либо предложение о заключении договора от организации водопроводно-канализационного хозяйства (гарантирующей организации после выбора такой организации).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9. Заявка абонента рассматривается организацией водопроводно-канализационного хозяйства в течение 20 дней со дня ее поступления.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Если в заявке абонента отсутствуют необходимые сведения и (или) документы, предусмотренные </w:t>
      </w:r>
      <w:hyperlink w:anchor="Par7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пунктами 16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организация водопроводно-канализационного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организацией водопроводно-канализационного хозяйства (гарантирующей организацией после выбора такой организации) абоненту предложения о заключении договора холодного водоснабжения, договора водоотведения, единого договора холодного водоснабжения и водоотведения организация водопроводно-канализационного хозяйства (гарантирующая организация) направляет абоненту в 2 экземплярах проект соответствующего договора, отвечающий условиям </w:t>
      </w:r>
      <w:hyperlink r:id="rId1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типовых договоров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 утверждаемых Правительством Российской Федерации.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поступления заявок от нескольких абонентов в отношении одних и тех же объектов (в том числе при совпадении части объектов) рассмотрение заявок абонентов может быть приостановлено организацией водопроводно-канализационного хозяйства не более чем на 30 дней для представления лицами, подписавшими заявки абонентов, доказательств наличия у них правомочий заключить соответствующий договор холодного водоснабжения, договор водоотведения или единый договор холодного водоснабжения 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водоотведения, а именно выписки из Единого государственного реестра прав на недвижимое имущество и сделок с ним в отношении объектов, указанных в заявке абонента (в отношении объектов, не являющихся объектами капитального строительства, - заверенные в установленном порядке копии документов, подтверждающих права абонента на земельный участок, на котором располагается подключаемый объект). В случае если недостающие сведения и (или) документы, позволяющие однозначно определить правомочность и полномочия абонента, не будут представлены абонентом в течение 30 дней со дня приостановления рассмотрения заявки абонента, организация водопроводно-канализационного хозяйства вправе прекратить ее рассмотрение и возвратить ее с указанием причин возврата.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11. В случае если заявка абонента отвечает требованиям настоящих Правил, организация водопроводно-канализационного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 </w:t>
      </w:r>
      <w:hyperlink r:id="rId2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типовых договоров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 утверждаемых Правительством Российской Федерации.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Абонент в течение 30 дней со дня поступления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водопроводно-канализационного хозяйства с приложением к такому договору документов, подтверждающих правомочия лица, действующего от имени абонента и подписавшего договор.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В случае если по истечении 30 дней со дня поступления абоненту от организации водопроводно-канализационного хозяйства проектов указанных договоров абонент не представил подписанные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договоры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либо предложение об изменении представленных проектов договоров в части, не противоречащей положениям Федерального </w:t>
      </w:r>
      <w:hyperlink r:id="rId2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настоящих Правил и условиям </w:t>
      </w:r>
      <w:hyperlink r:id="rId2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типовых договоров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 утверждаемых Правительством Российской Федерации (в части условий договора, определяемых организацией водопроводно-канализационного хозяйства и абонентом), такие договоры считаются заключенными на условиях, содержащихся в договорах, представленных организацией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организации водопроводно-канализационного хозяйства, направившей такие проекты договоров, предложение об изменении представленных проектов договоров в части, не противоречащей положениям Федерального </w:t>
      </w:r>
      <w:hyperlink r:id="rId2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настоящих Правил и условиям </w:t>
      </w:r>
      <w:hyperlink r:id="rId2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типовых договоров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 утверждаемых Правительством Российской Федерации (в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части условий договора, определяемых организацией водопроводно-канализационного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хозяйства и абонентом). Такое предложение абонента направляется абонентом в организацию водопроводно-канализационного хозяйства, направившую предложение о заключении договора (договоров), любым способом, позволяющим подтвердить получение предложения абонента организацией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представления абонентом в течение 30 дней после получения от организации водопроводно-канализационного хозяйства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проекта договора (проектов договоров) в предложенной редакции с приложением предложения об изменении проекта договора (проектов договоров) организация водопроводно-канализационного хозяйства обязана в течение 5 рабочих дней рассмотреть указанные документы, принять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меры к урегулированию разногласий и направить абоненту на подписание новый проект договора (проекты договоров).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Абонент подписывает проект договора (договоров) в течение 5 рабочих дней со дня его получения в 2 экземплярах и направляет 1 экземпляр подписанного договора (договоров) организации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случае если организация водопроводно-канализационного хозяйства не направит абоненту в течение 5 рабочих дней новый проект договора (проекты договоров), абонент вправе обратиться в суд с требованием о понуждении организации водопроводно-канализационного хозяйства заключить договор.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15. Договор холодного водоснабжения, договор водоотведения или единый договор холодного водоснабжения и водоотведения заключаются на срок, указанный в договоре.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Если за месяц до истечения срока действия договора ни одна из сторон не заявит о его прекращении, изменении или заключении договора на иных условиях, соответствующих требованиям Федерального </w:t>
      </w:r>
      <w:hyperlink r:id="rId2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принимаемых в соответствии с ним иных нормативных правовых актов, срок действия договора холодного водоснабжения, договора водоотведения или единого договора холодного водоснабжения и водоотведения продлевается на тот же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срок и на тех же условиях.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 w:rsidRPr="00AD1C46">
        <w:rPr>
          <w:rFonts w:ascii="Times New Roman" w:hAnsi="Times New Roman" w:cs="Times New Roman"/>
          <w:sz w:val="24"/>
          <w:szCs w:val="24"/>
        </w:rPr>
        <w:t>16. В заявке абонента указываются следующие сведения: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г) состав и свойства сточных вод, предполагаемых к отведению в централизованную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4"/>
      <w:bookmarkEnd w:id="7"/>
      <w:r w:rsidRPr="00AD1C46">
        <w:rPr>
          <w:rFonts w:ascii="Times New Roman" w:hAnsi="Times New Roman" w:cs="Times New Roman"/>
          <w:sz w:val="24"/>
          <w:szCs w:val="24"/>
        </w:rPr>
        <w:t>17. К заявке абонента прилагаются следующие документы: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</w:t>
      </w:r>
      <w:hyperlink r:id="rId2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Российской Федерации);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в) документы, предусмотренные </w:t>
      </w:r>
      <w:hyperlink r:id="rId2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) копии технической документации на установленные приборы учета воды, сточных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 xml:space="preserve">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схема размещения мест для отбора проб воды и (или)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18. Договор холодного водоснабжения, договор водоотведения, единый договор холодного водоснабжения и водоотведения являются публичными договорами.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19. К договору холодного водоснабжения применяются положения о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об энергоснабжении, предусмотренные Гражданским </w:t>
      </w:r>
      <w:hyperlink r:id="rId2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Российской Федерации, если иное не установлено Федеральным </w:t>
      </w:r>
      <w:hyperlink r:id="rId2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настоящими Правилами и иными принятыми в соответствии с указанным Федеральным </w:t>
      </w:r>
      <w:hyperlink r:id="rId3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не противоречит существу договора холодного водоснабжения.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и нецентрализованных систем холодного водоснабжения питьевую и (или) техническую воду установленного качества в объеме, определенном договором холодного водоснабжения, а абонент обязуется оплачивать принятую воду в сроки, порядке и размере, которые определены договором холодного водоснабжения, и соблюдать предусмотренный договором холодного водоснабжения режим ее потребления, обеспечивать безопасность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эксплуатации находящихся в его ведении водопроводных сетей и исправность используемых им приборов учета.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21. Существенными условиями договора холодного водоснабжения являются: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предмет договора, режим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 к централизованной системе холодного водоснабжения (водопроводным сетям);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сроки осуществления подачи холодной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качество холодной (питьевой и (или) технической)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порядок контроля качества питьевой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условия временного прекращения или ограничения подачи холодной (питьевой и (или) технической)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порядок осуществления учета поданной холодной (питьевой и (или) технической)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сроки и порядок оплаты по договору холодного водоснабжения;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граница эксплуатационной ответственности по водопроводным сетям абонента и организации водопроводно-канализационного хозяйства;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и) права и обязанности абонента и организации водопроводно-канализационного хозяйства по договору холодного водоснабжения;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к) ответственность абонента и организации водопроводно-канализационного хозяйства в случае неисполнения или ненадлежащего исполнения сторонами обязательств по договору холодного водоснабжения;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л) порядок урегулирования споров и разногласий, возникающих между абонентом и организацией водопроводно-канализационного хозяйства по договору холодного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водоснабжения;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для отбора проб воды и снятия показаний прибора учета в целях определения качества воды и объема поданной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порядок уведомления организации водопроводно-канализационного хозяйства о переходе прав на объекты, в отношении которых осуществляется холодное водоснабжение;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о) сроки и способы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представления показаний приборов учета организации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в случае наличия у абонента таких приборов учета;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) условия холодного водоснабжения иных лиц, объекты которых подключены к водопроводным сетям абонента, при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что такие лица заключили договор холодного водоснабжения с гарантирующей организацией.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22. Под расчетным периодом по договору холодного водоснабжения понимается 1 календарный месяц. Оплата абонентом холодной (питьевой и (или) технической) воды по договору холодного водоснабжения осуществляется по тарифам на питьевую воду (питьевое водоснабжение) и (или) техническую воду, устанавливаемым в соответствии с положениями Федерального </w:t>
      </w:r>
      <w:hyperlink r:id="rId3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иных нормативных правовых </w:t>
      </w:r>
      <w:hyperlink r:id="rId3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актов</w:t>
        </w:r>
      </w:hyperlink>
      <w:r w:rsidRPr="00AD1C46">
        <w:rPr>
          <w:rFonts w:ascii="Times New Roman" w:hAnsi="Times New Roman" w:cs="Times New Roman"/>
          <w:sz w:val="24"/>
          <w:szCs w:val="24"/>
        </w:rPr>
        <w:t>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23. Местом исполнения организацией водопроводно-канализационного хозяйства своих обязательств по договору холодного водоснабжения является точка, расположенная на границе эксплуатационной ответственности абонента и организации водопроводно-канализационного хозяйства или транзитной организации, если иное не предусмотрено договором холодного водоснабжения.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К договорам водоотведения применяются положения о договоре возмездного оказания услуг, предусмотренные Гражданским </w:t>
      </w:r>
      <w:hyperlink r:id="rId3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Российской Федерации, если иное не установлено Федеральным </w:t>
      </w:r>
      <w:hyperlink r:id="rId3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настоящими Правилами и принятыми в соответствии с указанным Федеральным </w:t>
      </w:r>
      <w:hyperlink r:id="rId3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не противоречит существу договора водоотведения.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требования к составу и свойствам отводимых сточных вод, установленные Федеральным </w:t>
      </w:r>
      <w:hyperlink r:id="rId3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законодательством Российской Федерации об охране окружающей среды и настоящими Правилами, нормативы по объему и составу отводимых в централизованную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систему водоотведения сточных вод, а также производить организации водопроводно-канализационного хозяйства оплату водоотведения в порядке, размере и сроки, которые определены в договоре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26. Существенными условиями договора водоотведения являются: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предмет договора, режим приема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порядок учета принимаемых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условия прекращения или ограничения приема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места и порядок отбора проб сточных вод, порядок доступа к местам отбора проб представителям организации водопроводно-канализационного хозяйства или по ее указанию представителям иной организации;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) порядок контроля за соблюдением абонентами нормативов допустимых сбросов, лимитов на сбросы (для категорий абонентов, определенных </w:t>
      </w:r>
      <w:hyperlink r:id="rId3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марта 2013 г. N 230 "О категориях абонентов, для объектов которых устанавливаются нормативы допустимых сбросов загрязняющих веществ, иных веществ и микроорганизмов"), показателей декларации о составе и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свойствах сточных вод, нормативов по объему и составу отводимых в централизованную систему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порядок декларирования состава и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вод для абонентов, обязанных подавать такую декларацию;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сроки и порядок оплаты по договору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права и обязанности абонента и организации водопроводно-канализационного хозяйства по договору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и) ответственность абонента и организации водопроводно-канализационного хозяйства в случае неисполнения или ненадлежащего исполнения обязательств, предусмотренных договором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к) порядок урегулирования разногласий, возникающих между абонентом и организацией водопроводно-канализационного хозяйства по договору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л) границы эксплуатационной ответственности по канализационным сетям абонента и организации водопроводно-канализационного хозяйства;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для снятия показаний прибора учета и отбора проб сточных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вод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 целях определения объема отводимых сточных вод, их состава и свойств;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предполагаемые сроки установки и ввода в эксплуатацию приборов учета сточных вод в случае отсутствия у абонента таких приборов учета (для категорий абонентов, для которых установка приборов учета сточных вод является обязательной в соответствии с настоящими Правилами);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о) условия отведения (приема) сточных вод иных лиц, объекты которых подключены к канализационным сетям абонента, при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что такие лица заключили договор водоотведения с гарантирующей организацией.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27. Под расчетным периодом для расчета по договору водоотведения понимается 1 календарный месяц. Оплата услуг по договору водоотведения осуществляется в соответствии с тарифами на водоотведение, устанавливаемыми в соответствии с положениями Федерального </w:t>
      </w:r>
      <w:hyperlink r:id="rId3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иных нормативных правовых актов.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Абоненты оплачивают полученную холодную воду, отведение сточных вод в объеме потребленной холодной воды, отведенных сточных вод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в срок не позднее 5-го числа месяца, следующего за расчетным.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Расчетный объем потребления холодной воды, отведенных сточных вод определяется в соответствии с </w:t>
      </w:r>
      <w:hyperlink r:id="rId3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29. К отношениям, возникающим между абонентом и организацией водопроводно-канализационного хозяйства по единому договору холодного водоснабжения и водоотведения, применяются в соответствующих частях правила о договорах холодного водоснабжения и договорах водоотведения.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водоотведения, установленные в настоящих Правилах.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абонентом обязательств по оплате договора холодного водоснабжения, договора водоотведения или единого договора холодного водоснабжения и водоотведения организация водопроводно-канализационного хозяйства вправе потребовать от абонента уплаты неустойки в размере двукратной ставки рефинансирования (учетной ставки) Центрального банка Российской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31. К договору холодного водоснабжения, договору водоотведения,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32.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них, устанавливается по границе балансовой принадлежности абонента и организации водопроводно-канализационного хозяйства либо другого абонента. В случае если подача воды абоненту осуществляется по бесхозяйным сетям, переданным в эксплуатацию организации водопроводно-канализационного хозяйства, граница эксплуатационной ответственности организации водопроводно-канализационного хозяйства устанавливается по границе бесхозяйных сетей, переданных в эксплуатацию организации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При заключении договоров водоотведения с организациями, осуществляющими неорганизованный сброс поверхностных сточных вод в централизованную систему водоотведения, граница эксплуатационной ответственности организации водопроводно-канализационного хозяйства устанавливается по ближайшему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дождеприемному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колодцу, в который поверхностные сточные воды абонента поступают по рельефу местности.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При переходе прав на объекты, в отношении которых осуществляется водоснабжение и (или) водоотведение, а также при передаче устройств и сооружений абонента, предназначенных для подключения (технологического присоединения) к централизованным системам холодного водоснабжения и (или) водоотведения, новому собственнику (иному законному владельцу и (или) пользователю) абонент сообщает об этом организации водопроводно-канализационного хозяйства в срок, установленный соответствующим договором холодного водоснабжения, договором водоотведения или единым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договором холодного водоснабжения и водоотведения, а новый собственник (законный владелец, пользователь) до начала пользования этими объектами, устройствами и сооружениями заключает договор холодного водоснабжения, договор водоотведения или единый договор холодного водоснабжения и водоотведения с организацией водопроводно-канализационного хозяйства в порядке и сроки, которые установлены настоящими Правилами для заключения таких договоров.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34. Организация водопроводно-канализационного хозяйства обязана: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а) заключить с абонентом договор холодного водоснабжения, договор водоотведения или единый договор холодного водоснабжения и водоотведения в сроки и порядке, которые установлены настоящими Правилами;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обеспечивать питьевое водоснабжение в соответствии с требованиями законодательства Российской Федерации о санитарно-эпидемиологическом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обеспечивать эксплуатацию водопроводных и канализационных сетей, принадлежащих организации водопроводно-канализационного хозяйства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своевременно ликвидировать аварии и повреждения на централизованных системах холодного водоснабжения и (или) водоотведения в порядке и сроки, которые установлены нормативно-технической документацией;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осуществлять производственный контроль качества питьевой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е) осуществлять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 вод, нормативов допустимых сбросов абонентов, а также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при участии представителя абонента осуществлять допуск к эксплуатации узла учета, устройств и сооружений, предназначенных для подключения (технологического присоединения) к централизованным системам водоснабжения и (или)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) предупреждать абонентов и иных лиц о временном прекращении или ограничении холодного водоснабжения и (или) водоотведения в порядке и случаях, предусмотренных Федеральным </w:t>
      </w:r>
      <w:hyperlink r:id="rId4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настоящими Правилами;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и) обеспечивать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на объектах, принадлежащих организации водопроводно-канализационного хозяйства;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к) уведомлять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организации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35. Абонент обязан: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а) заключить договор холодного водоснабжения, договор водоотведения или единый договор холодного водоснабжения и водоотведения в порядке и сроки, которые установлены настоящими Правилами;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обеспечивать эксплуатацию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обеспечивать сохранность знаков поверки и пломб на средствах измерений (приборах учета), узлах учета, задвижке обводной линии, пожарных гидрантах, задвижках и других устройствах, находящихся в границах эксплуатационной ответственности абонента;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обеспечивать учет получаемой холодной воды и отведенных сточных вод, если иное не предусмотрено договором холодного водоснабжения, договором водоотведения или единым договором холодного водоснабжения и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установить приборы учета холодной воды, сточных вод (в случае если установка прибора учета сточных вод является обязательной для абонента в соответствии с требованиями настоящих Правил) на границе эксплуатационной ответственности, балансовой принадлежности водопроводных и канализационных сетей абонента и организации водопроводно-канализационного хозяйства или в ином месте, определенном договором холодного водоснабжения, договором водоотведения или единым договором холодного водоснабжения и водоотведения, в сроки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4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Российской Федерации об энергосбережении и о повышении энергетической эффективности;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соблюдать установленные договором холодного водоснабжения, договором водоотведения или единым договором холодного водоснабжения и водоотведения условия водопотребления и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ж) производить оплату по договору холодного водоснабжения, договору водоотведения или единому договору холодного водоснабжения и водоотведения, а также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вносить плату за негативное воздействие на работу централизованной системы водоотведения, плату за нарушение нормативов водоотведения по объему и составу сточных вод в порядке, размере и сроки, которые определены в соответствии с настоящими Правилами;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сетям, канализационным сетям (контрольным канализационным колодцам), местам отбора проб воды, приборам учета;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и) соблюдать нормативы допустимых сбросов, лимиты на сбросы, обеспечивать реализацию плана снижения сбросов (для категорий абонентов, в отношении которых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централизованной системы водоотведения, принимать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меры по соблюдению указанных требований;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к) содержать в исправном состоянии системы и средства противопожарного водоснабжения, принадлежащие абоненту или находящиеся в границах эксплуатационной ответственности абонента,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л) уведомлять организацию водопроводно-канализационного хозяйства о переходе прав на объекты абонента, в отношении которых осуществляется водоснабжение и (или) водоотведение, о передаче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о предоставлении прав владения и (или) пользования такими объектами, устройствами или сооружениями другому лицу, а также об изменении абонентом реквизитов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, организационно-правовой формы, местонахождения (местожительства), иных сведений об абоненте, которые могут повлиять на исполнение договора холодного водоснабжения, договора водоотведения или единого договора холодного водоснабжения и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м)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абонента;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приборов учета, о нарушении работы централизованных систем холодного водоснабжения и (или)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о) обеспечить ликвидацию повреждения или неисправности водопроводных и (или)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C4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(или) водоотведения, в том числе водопроводных и канализационных сетях, принадлежащих на законном основании организации водопроводно-канализационного хозяйства и находящихся в границах эксплуатационной ответственности абонента;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предоставлять иным абонентам и транзитным организациям возможность подключения (технологического присоединения) к водопроводным и (или) канализационным сетям, сооружениям и устройствам, принадлежащим на законном основании абоненту, только при наличии согласования с организацией водопроводно-канализационного хозяйства;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с)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, не осуществлять производство земляных работ в местах устройства централизованных систем водоснабжения и (или) водоотведения, в том числе местах прокладки сетей, находящихся в границах эксплуатационной ответственности абонента, а также обеспечивать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т)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колодец-гаситель напора.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36. Организация водопроводно-канализационного хозяйства имеет право: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поданной (полученной) холодной воды, объемов принятых (отведенных) сточных вод абонентом, транзитными организациями;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наличием фактов самовольного пользования и (или) самовольного подключения к централизованным системам холодного водоснабжения и (или) водоотведения и принимать меры по предотвращению таких фактов;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осуществлять контроль состава и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вод, в том числе контроль за соблюдением абонентами нормативов допустимых сбросов,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взимать с абонентов плату за отведение сточных вод сверх установленных нормативов по объему и составу отводимых в централизованную систему водоотведения сточных вод и плату за негативное воздействие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временно прекращать или ограничивать холодное водоснабжение, водоотведение, транспортировку холодной воды, сточных вод в порядке, предусмотренном настоящими Правилами;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прекращать подачу холодной воды и (или) отведение сточных вод в отношении объектов лиц, осуществивших самовольное подключение и (или) осуществляющих самовольное пользование централизованными системами водоснабжения и (или)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37. Абонент имеет право: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а) получать достоверные сведения о качестве питьевой воды, составе и свойствах сточных вод, полученной в результате производственного контроля качества воды,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составом и свойствами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принимать участие в отборе проб холодной воды и проб сточных вод в порядке, установленном Правительством Российской Федерации, в том числе осуществлять параллельный отбор проб;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получать информацию об изменении установленных тарифов на питьевую воду, техническую воду, транспортировку воды, на подключение к централизованным системам холодного водоснабжения и (или) водоотведения, транспортировку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38. Отведение (прием) поверхностных сточных вод в централизованные системы водоотведения осуществляется на основании договора водоотведения, заключаемого с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учетом особенностей, установленных настоящими Правилами.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0"/>
      <w:bookmarkEnd w:id="8"/>
      <w:r w:rsidRPr="00AD1C46">
        <w:rPr>
          <w:rFonts w:ascii="Times New Roman" w:hAnsi="Times New Roman" w:cs="Times New Roman"/>
          <w:sz w:val="24"/>
          <w:szCs w:val="24"/>
        </w:rPr>
        <w:t>39. Договор водоотведения, предусматривающий отведение (прием) поверхностных сточных вод, заключается между организацией водопроводно-канализационного хозяйства и лицом, владеющим на законном основании объектом недвижимого имущества, в том числе земельным участком, зданием, сооружением, находящимся в зоне централизованного водоотведения поверхностных сточных вод, определенной в схеме водоснабжения и водоотведения. До утверждения схемы водоснабжения и водоотведения новые договоры водоотведения заключаются с абонентами,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40.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водопроводно-канализационного хозяйства, осуществляющей отведение (прием) поверхностных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41. Отведение (прием) поверхностных сточных вод может осуществляться без непосредственного подключения к централизованной системе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42. В случае если одно лицо владеет несколькими объектами недвижимого имущества, указанными в </w:t>
      </w:r>
      <w:hyperlink w:anchor="Par18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пункте 39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может заключаться договор водоотведения, предусматривающий отведение (прием) поверхностных сточных вод, с включением в него всех таких объектов недвижимого имущества.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43. В договоре водоотведения, предусматривающем отведение (прием) поверхностных сточных вод, определяются точки приема поверхностных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44. Учет количества поверхностных сточных вод, отводимых (принимаемых) в централизованную систему водоотведения, осуществляется в соответствии с </w:t>
      </w:r>
      <w:hyperlink r:id="rId4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утверждаемыми Правительством Российской Федерации.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45. Договор по транспортировке холодной воды, договор по транспортировке сточных вод заключаются между транзитной организацией и организацией водопроводно-канализационного хозяйства (гарантирующей организацией после выбора такой организации) в соответствии с </w:t>
      </w:r>
      <w:hyperlink r:id="rId4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типовым договором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по транспортировке холодной воды, типовым договором по транспортировке сточных вод,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46. Заключение организацией водопроводно-канализационного хозяйства, осуществляющей холодное водоснабжение и (или) водоотведение, и транзитной организацией, осуществляющей транспортировку холодной воды или транспортировку сточных вод, соответственно договора по транспортировке холодной воды или договора по транспортировке сточных вод является обязательным.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По договору по транспортировке холодной воды транзитная организация, эксплуатирующая водопроводные сети, обязуется обеспечивать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транспортировку холодной (питьевой, технической) воды с учетом допустимых изменений качества холодной воды от точки приема до точки подачи, расположенных на границе эксплуатационной ответственности такой организации, а организация водопроводно-канализационного хозяйства (гарантирующая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организация) обязуется оплачивать указанные услуги, а также обеспечивать подачу определенного объема холодной воды установленного качества.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48. Существенными условиями договора по транспортировке холодной воды являются: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предмет договора;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б) 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присоединения к водопроводным сетям абонентов;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заявленная величина мощности (нагрузки), в пределах которой транзитная организация принимает на себя обязательства обеспечить транспортировку холодной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допустимые изменения качества холодной воды при ее транспортировке, допустимый уровень потерь воды при транспортировке;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условия прекращения или ограничения транспортировки холодной воды, в том числе на период ремонтных работ;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условия содержания водопроводных сетей холодного водоснабжения и сооружений на них, состав и сроки проведения регламентных технических работ;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порядок учета поданной (полученной) холодной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сроки и порядок оплаты услуг по транспортировке холодной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и) права и обязанности сторон по договору;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к) границы эксплуатационной ответственности транзитных организаций, организации водопроводно-канализационного хозяйства (гарантирующей организации) по водопроводным сетям, определенные по признаку ответственности за эксплуатацию этих сетей;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л) места отбора проб холодной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м) порядок обеспечения доступа представителям организации, осуществляющей холодное водоснабжение и (или) водоотведение (гарантирующей организации), или по ее указанию представителям иной организации к водопроводным сетям холодного водоснабжения и сооружениям на них, к приборам учета в целях определения объема поданной холодной воды и определения ее качества;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ответственность сторон в соответствии с договором по транспортировке холодной воды.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49. Под расчетным периодом для расчета в рамках договора по транспортировке холодной воды понимается 1 календарный месяц. Оплата услуг по транспортировке холодной воды осуществляется по тарифам на транспортировку холодной воды. Оплата по указанному договору осуществляется до 15-го числа месяца, следующего за расчетным месяцем.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</w:t>
      </w:r>
      <w:hyperlink r:id="rId4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ставки рефинансирования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50. Местом исполнения обязатель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анзитной организации в рамках договора по транспортировке холодной воды является точка, расположенная на границе эксплуатационной ответственности по водопроводным сетям этой организации, если иное не предусмотрено договором по транспортировке холодной воды.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По договору по транспортировке сточных вод транзитная организация, осуществляющая эксплуатацию канализационных сетей,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состоянии, соответствующем установленным законодательством Российской Федерации требованиям, контроля за соблюдением абонентами организации водопроводно-канализационного хозяйства нормативов допустимых сбросов, нормативов по объему и составу отводимых в централизованную систему водоотведения сточных вод, требований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к составу и свойствам сточных вод, устанавливаемых в целях предотвращения негативного воздействия на работу централизованных систем водоотведения, а также осуществлять транспортировку сточных вод в соответствии с режимом приема (отведения) сточных вод от точки приема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сточных вод до точки отведения сточных вод, расположенных на границе эксплуатационной ответственности транзитной организации, а гарантирующая организация (иная организация, осуществляющая водоотведение) обязуется принимать сточные воды в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с режимом приема сточных вод и требованиями Федерального </w:t>
      </w:r>
      <w:hyperlink r:id="rId4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оплачивать услуги по транспортировке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52. Существенными условиями договора по транспортировке сточных вод являются: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предмет договора;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режим приема (отведения)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условия и порядок прекращения или ограничения приема (отведения) сточных вод, в том числе на период ремонтных работ;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г) порядок учета отводимых сточных вод и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составом и свойствами отводимых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порядок обеспечения доступа представителям организации, осуществляющей транспортировку сточных вод (гарантирующей организации), или по ее указанию представителям иной организации к канализационным сетям, контрольным канализационным колодцам и приборам учета в целях определения объема принятых (отведенных) сточных вод, их состава и свойств;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сроки и порядок оплаты оказанных услуг по договору;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права и обязанности сторон по договору;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границы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и) порядок контроля за соблюдением абонентами нормативов допустимых сбросов, лимитов на сбросы, нормативов по объему и составу отводимых в централизованную систему водоотведения сточных вод, к составу и свойствам сточных вод, установленных в целях предотвращения негативного воздействия на работу централизованной системы водоотведения, а также порядок информирования организации водопроводно-канализационного хозяйства (гарантирующей организации) о превышении установленных нормативов и лимитов;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к) ответственность сторон по договору.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53. Под расчетным периодом для расчета в рамках договора по транспортировке сточных вод понимается 1 календарный месяц. Оплата услуг по транспортировке сточных вод осуществляется по тарифам на транспортировку сточных вод. Оплата по указанным договорам осуществляется до 15-го числа месяца, следующего за расчетным месяцем.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</w:t>
      </w:r>
      <w:hyperlink r:id="rId4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ставки рефинансирования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54. Местом исполнения обязатель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абонентом, иной транзитной организацией или организацией водопроводно-канализационного хозяйства (гарантирующей организацией), если иное не предусмотрено договором по транспортировке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55. Организация водопроводно-канализационного хозяйства (гарантирующая организация), которая намерена заключить договор по транспортировке холодной воды и (или) договор по транспортировке сточных вод, направляет в транзитную организацию проект такого договора и заявку на заключение договора, которая содержит следующие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сведения: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наименование и реквизиты организации водопроводно-канализационного хозяйства (гарантирующей организации);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точки приема и точки подачи холодной воды, точки приема и точки отведения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объемы и предполагаемый режим подачи холодной воды и приема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акт разграничения балансовой принадлежности или эксплуатационной ответственности сторон;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срок начала оказания услуг по передаче холодной воды,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проект договора по транспортировке холодной воды, договора по транспортировке сточных вод (в 2 экземплярах);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нормативы допустимых сбросов в централизованную систему водоотведения, нормативы водоотведения по объему и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Транзитная организация в течение 15 дней со дня поступления проекта договора по транспортировке холодной воды,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водопроводно-канализационного хозяйства с приложением к нему документов, подтверждающих правомочия лица, подписавшего указанный договор и действующего от имени абонента.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если по истечении 15 дней со дня поступления от организации водопроводно-канализационного хозяйства проекта договора (проектов договоров) транзитная организация не представила подписанные проект договора (проекты договоров) либо предложение об изменении проекта договора (проектов договоров) в части, не противоречащей положениям Федерального </w:t>
      </w:r>
      <w:hyperlink r:id="rId4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 части условий договора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определяемых организацией водопроводно-канализационного хозяйства и транзитной организацией), такой договор считается заключенным на условиях, содержащихся в договоре, представленном организацией водопроводно-канализационного хозяйства.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водопроводно-канализационного хозяйства (гарантирующей организации), направившей такой проект договора, предложение об изменении проекта договора в части, не противоречащей положениям Федерального </w:t>
      </w:r>
      <w:hyperlink r:id="rId4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условий договора, определяемых организацией водопроводно-канализационного хозяйства и транзитной организацией).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водопроводно-канализационного хозяйства любым способом, позволяющим подтвердить вручение.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представления транзитной организацией в течение 15 дней после получения от организации водопроводно-канализационного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водопроводно-канализационного хозяйства (гарантирующая организация) обязана в течение 5 рабочих дней рассмотреть мотивы отказа транзитной организации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от заключения договора в предложенной редакции, принять меры к урегулированию разногласий и передать транзитной организации на подписание доработанный проект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договора по транспортировке холодной воды или проект договора по транспортировке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случае если организация водопроводно-канализационного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вод, транзитная организация вправе обратиться в суд с требованием о понуждении организации водопроводно-канализационного хозяйства (гарантирующей организации) заключить договор.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отсутствия в заявке на заключение договора по транспортировке холодной воды или договора по транспортировке сточных вод сведений, предусмотренных настоящими Правилами, транзитная организация в течение 5 рабочих дней уведомляет об этом организацию водопроводно-канализационного хозяйства (гарантирующую организацию) и в течение 10 рабочих дней со дня получения недостающих сведений повторно рассматривает такую заявку, проект договора по транспортировке холодной воды или проект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договора по транспортировке сточных вод,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59. Договор считается заключенным со дня получения организацией водопроводно-канализационного хозяйства (гарантирующей организацией) подписанного транзитной организацией договора по транспортировке холодной воды или договора по транспортировке сточных вод, если иное не установлено соответствующим договором.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60. Организация водопроводно-канализационного хозяйства вправе временно прекратить или ограничить холодное водоснабжение и (или) водоотведение, транспортировку холодной воды и (или) сточных вод в случаях, указанных в </w:t>
      </w:r>
      <w:hyperlink r:id="rId4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статье 21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Федерального закона "О водоснабжении и водоотведении".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61. Перечень лиц, подлежащих уведомлению о временном прекращении или ограничении холодного водоснабжения и (или) водоотведения, транспортировки холодной воды и (или) транспортировки сточных вод, сроки уведомления о временном прекращении или ограничении, сроки снятия такого прекращения или ограничения определяются в соответствии с положениями Федерального </w:t>
      </w:r>
      <w:hyperlink r:id="rId5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водоотведении". Уведомление указанных лиц осуществляется в письменном виде любым способом, позволяющим достоверно установить факт получения информации. В таком уведомлении организация водопроводно-канализационного хозяйства указывает: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причины временного прекращения или ограничения холодного водоснабжения и (или) водоотведения, транспортировки холодной воды и (или)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предполагаемый срок, по истечении которого будет возобновлено холодное водоснабжение и (или) водоотведение, транспортировка холодной воды,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перечень абонентов, в отношении которых временно прекращено или ограничено холодное водоснабжение и (или) водоотведение.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течение 1 суток после устранения обстоятельств, явившихся причиной временного прекращения или ограничения холодного водоснабжения, водоотведения, транспортировки холодной воды и (или) транспортировки сточных вод, при условии внесения платы, предусмотренной </w:t>
      </w:r>
      <w:hyperlink w:anchor="Par25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пунктом 67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организация водопроводно-канализационного хозяйства уведомляет лиц, которым ранее были направлены уведомления о временном прекращении или ограничении, о снятии такого прекращения или ограничения и возобновлении холодного водоснабжения и (или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)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Временное прекращение или ограничение холодного водоснабжения и (или)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водоотведения в отношении абонента или лица, осуществляющего самовольное пользование централизованными системами холодного водоснабжения и (или) водоотведения, в связи с действиями (бездействием) таких лиц осуществляется на основании акта или другого документального подтверждения, свидетельствующего о факте самовольного пользования централизованными системами холодного водоснабжения и (или) водоотведения.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 таком акте указываются место, дата и время составления акта, основания введения временного прекращения или ограничения, причины, послужившие основанием для принятия решения о таком прекращении или ограничении, фамилия, имя, отчество и должность лиц, подписывающих акт.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Временное прекращение либо ограничение холодного водоснабжения, временное прекращение либо ограничение приема сточных вод в отношении абонента осуществляется лицом, к водопроводным и (или) канализационным сетям которого присоединены объекты абонента, в присутствии представителей организации водопроводно-канализационного хозяйства, по инициативе которой вводится временное прекращение или ограничение. Лицо, к водопроводным и (или) канализационным сетям которого присоединены объекты абонента, обязано выполнить указания о введении временного прекращения либо ограничения в срок, указанный организацией водопроводно-канализационного хозяйства, по инициативе которой вводится временное ограничение или прекращение.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Прекращение холодного водоснабжения и (или) приема сточных вод осуществляется путем выполнения переключений, закрытия и опломбирования задвижек, опломбирования иных запорных устройств на объектах водоснабжения и водоотведения лица, к водопроводным и (или) канализационным сетям которого присоединены объекты абонента, организации водопроводно-канализационного хозяйства или транзитной организации. При отсутствии такой возможности временное прекращение или ограничение подачи воды и (или) приема сточных вод осуществляется путем отсоединения объектов водоснабжения и (или) водоотведения абонента от централизованной системы водоснабжения и (или) водоотведения. В этом случае отсоединение обязан осуществить абонент в присутствии представителя организации водопроводно-канализационного хозяйства, по инициативе которой вводится временное прекращение или ограничение холодного водоснабжения и (или) водоотведения, а в случае невыполнения абонентом указанной обязанности - лицо, к водопроводным и (или) канализационным сетям которого присоединены объекты абонента.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Опломбирование запирающих устройств выполняется организацией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при обнаружении оснований для временного прекращения или ограничения холодного водоснабжения и (или) водоотведения в связи с действиями (бездействием) абонента (кроме случаев самовольного подключения к централизованным системам холодного водоснабжения и (или) водоотведения, а также случаев, указанных в </w:t>
      </w:r>
      <w:hyperlink r:id="rId5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9 части 3 статьи 21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Федерального закона "О водоснабжении и водоотведении") составляет акт с участием представителя абонента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и вручает его абоненту, а при неявке абонента - составляет акт и в течение 3 рабочих дней направляет его соответствующему абоненту с требованием устранить выявленные нарушения в течение срока, определенного организацией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Абонент в течение 3 рабочих дней со дня получения акта подписывает его и направляет в организацию водопроводно-канализационного хозяйства.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водопроводно-канализационного хозяйства в течение 3 рабочих дней со дня получения акта.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подписанного акта абонент направляет в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организацию водопроводно-канализационного хозяйства информацию о возможности или невозможности устранения выявленных нарушений в предложенные сроки. В случае невозможности устранения нарушений в сроки, предложенные организацией водопроводно-канализационного хозяйства, абонент предлагает иные сроки для устранения выявленных нарушений.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65. В случае если абонент не направил в организацию водопроводно-канализационного хозяйства подписанный акт или возражения на акт в течение 3 рабочих дней со дня получения акта, такой акт считается согласованным и подписанным абонентом.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66. В случае получения возражений абонента организация водопроводно-канализационного хозяйства обязана рассмотреть возражения абонента и в случае согласия с возражениями внести соответствующие изменения в акт.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случае несогласия организации водопроводно-канализационного хозяйства с возражениями абонента организация водопроводно-канализационного хозяйства обязана уведомить об этом абонента и указать в уведомлении дату осуществления мероприятий по временному прекращению (ограничению) холодного водоснабжения и (или)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3"/>
      <w:bookmarkEnd w:id="9"/>
      <w:r w:rsidRPr="00AD1C46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введения в отношении абонента временного прекращения либо ограничения холодного водоснабжения и (или) водоотведения по основаниям, указанным в </w:t>
      </w:r>
      <w:hyperlink r:id="rId5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5 части 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9 части 3 статьи 21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Федерального закона "О водоснабжении и водоотведении", абонент обязан возместить организации водопроводно-канализационного хозяйства расходы на введение временного прекращения либо ограничения и восстановления холодного водоснабжения и (или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) водоотведения. Возмещение расходов, связанных с временным прекращением либо ограничением и восстановлением холодного водоснабжения и (или) водоотведения, производится абонентом на основании расчета, произведенного организацией водопроводно-канализационного хозяйства на основании документально подтвержденных расходов.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68.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абонентов (объектов абонентов):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органы государственной власти и органы местного самоуправления;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медицинские организации государственной системы здравоохранения и муниципальной системы здравоохранения;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метрополитен (в отношении объектов, используемых для обеспечения перевозки пассажиров);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(в отношении объектов, обеспечивающих безопасность государства);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исправительные учреждения, в том числе следственные изоляторы, тюрьмы;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организации,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процессом, - в отношении таких объектов;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общеобразовательные и дошкольные образовательные организации.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69. Условия и сроки, в течение которых организация водопроводно-канализационного хозяйства вправе в одностороннем порядке отказаться от исполнения договора холодного водоснабжения, договора водоотведения или единого договора холодного водоснабжения и водоотведения, определяются в соответствии с положениями Федерального </w:t>
      </w:r>
      <w:hyperlink r:id="rId6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70. В случае принятия организацией водопроводно-канализационного хозяйства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 xml:space="preserve">решения об отказе от исполнения договора холодного водоснабжения,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водопроводно-канализационного хозяйства направляет такому абоненту уведомление о принятом решении не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чем за 10 дней до истечения 60 дней со дня введения временного прекращения или ограничения холодного водоснабжения и (или) водоотведения.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если абонент, получивший уведомление организации водопроводно-канализационного хозяйства, устранит обстоятельства, явившиеся причиной временного прекращения или ограничения холодного водоснабжения и (или) водоотведения, до истечения 60 дней со дня введения такого прекращения или ограничения, односторонний отказ организации водопроводно-канализационного хозяйства от исполнения договора холодного водоснабжения, договора водоотведения или единого договора холодного водоснабжения и водоотведения не допускается.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71. 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(или) подвоз питьевой воды в соответствии с настоящими Правилами и законодательством Российской Федерации в области обеспечения санитарно-эпидемиологического благополучия населения.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72.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водоснабжения, в том числе организуют проведение разведки и разработки таких источников. При определении источников водоснабжения преимущество должно быть отдано подземным источникам водоснабжения, содержащим природные примеси, удаляемые с помощью существующих технологий и методов обезжелезивания,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обесфторивания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, умягчения, удаления сероводорода, метана и микрофлоры.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Поверхностные воды для питьевого водоснабжения могут быть использованы только в случаях, если исчерпан весь ресурс подземных источников, транспортировка воды из отдаленных подземных источников экономически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нецелесообразна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либо имеющегося ресурса подземных вод недостаточно для организации водоснабжения населения соответствующих территорий.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73. Забор воды для холодного водоснабжения с использованием нецентрализованных систем холодного водоснабжения производится из источников, разрешенных к использованию в качестве источников питьевого водоснабжения в соответствии с законодательством Российской Федерации.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организацией, осуществляющей холодное водоснабжение, питьевой воды абонентам осуществляются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74.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нормам, предусмотренным </w:t>
      </w:r>
      <w:hyperlink w:anchor="Par52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AD1C46">
        <w:rPr>
          <w:rFonts w:ascii="Times New Roman" w:hAnsi="Times New Roman" w:cs="Times New Roman"/>
          <w:sz w:val="24"/>
          <w:szCs w:val="24"/>
        </w:rPr>
        <w:t>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75. Органы местного самоуправления информируют население соответствующих территорий о функционировании нецентрализованных систем водоснабжения, размещая следующую информацию на официальном сайте органа местного самоуправления в информационно-телекоммуникационной сети "Интернет" (при отсутств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Федерации):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>а) места расположения источников водоснабжения, места разбора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качество воды в источниках водоснабжения, в том числе подтверждение соответствия качества воды установленным требованиям;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сведения об организации, осуществляющей водоснабжение с использованием нецентрализованных систем водоснабжения и (или) подвоз воды.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76.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договор холодного водоснабжения, договор водоотведения или единый договор холодного водоснабжения и водоотведения заключаются абонентами с такой гарантирующей организацией.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77. Абонент организации водопроводно-канализационного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78.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Абоненты организаций, осуществляющих холодное водоснабжение и (или) водоотведение, не наделенных статусом гарантирующей организации,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Гарантирующая организация в течение 6 месяцев со дня наделения ее статусом гарантирующей организации в соответствии с положениями Федерального </w:t>
      </w:r>
      <w:hyperlink r:id="rId6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обязана направить абонентам иных организаций водопроводно-канализационного хозяйства, объекты которых подключены к централизованным системам холодного водоснабжения и (или) водоотведения и которые не имеют соответствующего договора с этой организацией, и лицам, подавшим заявку на заключение договора холодного водоснабжения, договора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водоотведения или единого договора водоснабжения и водоотведения, предложения о заключении договора холодного водоснабжения, договора водоотведения или единого договора холодного водоснабжения и водоотведения с приложением проектов соответствующих договоров.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Абонент в течение 30 дней со дня поступления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документов, подтверждающих правомочия лица, действующего от имени абонента и подписавшего договор.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если по истечении 30 дней со дня поступления абоненту от гарантирующей организации проекта договора холодного водоснабжения, договора водоотведения или </w:t>
      </w:r>
      <w:hyperlink r:id="rId6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единого договора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 абонент не представил подписанный договор (договоры) либо предложение об изменении представленного проекта договора (проектов договоров) в части, не противоречащей положениям Федерального </w:t>
      </w:r>
      <w:hyperlink r:id="rId6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настоящих Правил и условиям </w:t>
      </w:r>
      <w:hyperlink r:id="rId6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типового договора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холодного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водоснабжения, договора водоотведения или единого договора холодного водоснабжения и водоотведения, утверждаемого Правительством Российской Федерации (в отношении условий договора, определяемых гарантирующей организацией и абонентом), такой договор (договоры) считается заключенным на условиях, содержащихся в договоре (договорах), представленном гарантирующей организацией.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гарантирующей организации,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 xml:space="preserve">направившей такой проект договора (проекты договоров), предложение об изменении представленного проекта договора в части, не противоречащей положениям Федерального </w:t>
      </w:r>
      <w:hyperlink r:id="rId6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(в отношении условий договора, определяемых гарантирующей организацией и абонентом).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организацию, направившую предложение о заключении договора холодного водоснабжения, договора водоотведения или единого договора холодного водоснабжения и водоотведения (договоров), любым способом, позволяющим подтвердить вручение предложения указанной организации.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представления абонентом в течение 30 дней после получения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договора (договоров) в предложенной редакции и предложений об изменении представленного проекта договора гарантирующая организация обязана в течение 5 рабочих дней рассмотреть мотивы отказа абонента от заключения указанного договора в предложенной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редакции, принять меры к урегулированию разногласий и передать абоненту на подписание новый проект договора (проекты договоров).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Абонент подписывает договор (договоры) в течение 5 рабочих дней со дня получения в 2 экземплярах и направляет 1 экземпляр подписанного договора (договоров) гарантирующей организации.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случае если гарантирующая организация не направит абоненту в течение 5 рабочих дней новый проект договора холодного водоснабжения, договора водоотведения или единого договора холодного водоснабжения и водоотведения (проекты договоров), абонент вправе обратиться в суд с требованием о понуждении гарантирующей организации заключить указанный договор (договоры).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Ранее действовавшие договоры водоснабжения и (или) водоотведения считаются расторгнутыми со дня вступления в силу соответствующих договоров с гарантирующей организацией.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Гарантирующая организация вправе установить датой вступления в силу договора холодного водоснабжения, договора водоотведения или единого договора холодного водоснабжения и водоотведения, заключенных ею с абонентами других организаций, осуществляющих холодное водоснабжение и водоотведение, 1-й день очередного периода регулирования тарифов, но не позднее срока окончания действия договора холодного водоснабжения, договора водоотведения или единого договора холодного водоснабжения и водоотведения, заключенных с другими организациями водопроводно-канализационного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81. Организация водопроводно-канализационного хозяйства заключает договор холодного водоснабжения,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сроками, процедурами и требованиями к представляемым документам, установленными настоящими Правилами для заключения договора водоснабжения, договора водоотведения, единого договора холодного водоснабжения и водоотведения. Указанные договоры заключаются при налич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бонента документов, подтверждающих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водоснабжения, водоотведения. Условия и срок действия таких договоров определяются в соответствии с соглашением сторон. В случае заключения договора холодного водоснабжения, договора водоотведения и (или) единого договора холодного водоснабжения и водоотведения в отношении строящегося объекта абонент обязан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установить приборы учета воды, сточных вод в точке присоединения этого объекта к централизованным системам холодного водоснабжения и (или) водоотведения и контрольные канализационные колодцы. Режим подачи воды и приема сточных вод может отличаться от режима, указанного в условиях на подключение (технологическое присоединение), и определяется в договоре холодного водоснабжения, договоре водоотведения или едином договоре холодного водоснабжения и водоотведения строящегося объекта на период строительства. После ввода в эксплуатацию объекта строительства договор холодного водоснабжения, договор водоотведения или единый договор холодного водоснабжения и водоотведения заключаются организацией водопроводно-канализационного хозяйства с лицом, обладающим законными правами на объекты капитального строительства, подключенные к централизованным системам холодного водоснабжения и (или) водоотведения. В этом случае заключение договора холодного водоснабжения, договора водоотведения или единого договора холодного водоснабжения и водоотведения осуществляется в порядке и сроки, которые установлены настоящими Правилами.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88"/>
      <w:bookmarkEnd w:id="10"/>
      <w:r w:rsidRPr="00AD1C46">
        <w:rPr>
          <w:rFonts w:ascii="Times New Roman" w:hAnsi="Times New Roman" w:cs="Times New Roman"/>
          <w:sz w:val="24"/>
          <w:szCs w:val="24"/>
        </w:rPr>
        <w:t xml:space="preserve">III. Обеспечение учета количества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поданной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(полученной) холодной воды и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(отведенных) сточных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вод и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качеством холодной воды, составом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 свойствами сточных вод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82. Определение количества поданной (полученной) холодной воды, принятых (отведенных) сточных вод осуществляется путем проведения коммерческого учета в соответствии с </w:t>
      </w:r>
      <w:hyperlink r:id="rId6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 и сточных вод, утверждаемыми Правительством Российской Федерации.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83. Абоненты и организации, осуществляющие транспортировку сточных вод,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расчетный объем водоотведения по канализационному выпуску (для транзитных организаций - по канализационной сети) с учетом расчетного объема поступающих в канализационную сеть поверхностных сточных вод составляет более 200 куб. метров в сутки;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абонент или транзитная организация используют собственные источники водоснабжения, не оборудованные приборами учета воды, введенными в эксплуатацию в установленном порядке.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Для указанной категории абонентов и транзитных организаций допускается не устанавливать прибор учета сточных вод в следующих случаях: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согласование с организацией, осуществляющей водоотведение, порядка определения объема принимаемых такой организацией сточных вод расчетным способом;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установление совместно с организацией, осуществляющей водоотведение, факта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отсутствия технической возможности установки прибора учета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и подписания соответствующего акта.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Транзитные организации, осуществляющие регулируемые виды деятельности по транспортировке сточных вод, обязанные установить приборы учета объема отводимых сточных вод, устанавливают их на границах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сетей, или в ином месте, определенном договором транспортировки сточных вод.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84. Абонент и транзитная организация обязаны в порядке, установленном настоящими Правилами, обеспечить доступ представителям организации водопроводно-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канализационного хозяйства или по ее указанию представителям иной организации к средствам измерений (приборам учета) и иным устройствам для следующих целей: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а) проверка исправности средств измерений (приборов учета), сохранности знаков поверки и контрольных пломб и снятие показаний и контроля за снятыми абонентами показаниями;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проведение поверок, ремонта, технического и иного обслуживания, замена средств измерений (приборов учета), если они принадлежат организации водопроводно-канализационного хозяйства или если такая организация обеспечивает обслуживание таких средств измерений (приборов учета);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контроль договорных условий подачи (получения) холодной воды, принятия (отведения) сточных вод, в том числе проверка состояния водопроводных, канализационных сетей и иных объектов централизованной системы холодного водоснабжения и (или)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определение объема поданной холодной воды и ее качества;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определение объема принятых (отводимых)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опломбирование приборов учета воды,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отбор проб с целью проведения производственного контроля качества питьевой воды, контроля состава и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обслуживание водопроводных и канализационных сетей и оборудования, находящихся на границе эксплуатационной ответственности и балансовой принадлежности организации водопроводно-канализационного хозяйства;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и) составление акта проверки водопроводных и канализационных сетей иных устройств и сооружений, присоединенных к водопроводным и канализационным сетям организации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85. Контроль состава и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очных вод осуществляется в соответствии с </w:t>
      </w:r>
      <w:hyperlink r:id="rId6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вод, утверждаемыми Правительством Российской Федерации, и условиями договора водоотведения, единого договора холодного водоснабжения и водоотведения, договора по транспортировке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313"/>
      <w:bookmarkEnd w:id="11"/>
      <w:r w:rsidRPr="00AD1C46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Особенности подключения (технологического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присоединения) к централизованным системам холодного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водоснабжения и (или)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</w:t>
      </w:r>
      <w:hyperlink r:id="rId6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настоящими Правилами, на основании договора о подключении (технологическом присоединении) к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централизованной системе холодного водоснабжения и (или) водоотведения, составленного в соответствии с </w:t>
      </w:r>
      <w:hyperlink r:id="rId6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типовым договором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 подключении (технологическом присоединении) к централизованной системе холодного водоснабжения и (или) </w:t>
      </w:r>
      <w:hyperlink r:id="rId7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типовым договором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 подключении к централизованной системе водоотведения,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(далее - договор о подключении).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такими объектами, путем заключения с ними договоров о подключении, по которым выступает заявителем.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88.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правообладатель земельного участка, иной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на подключение (технологическое присоединение) объекта капитального строительства к централизованным системам холодного водоснабжения и (или) водоотведения, определяющих максимальную нагрузку подключения (технологического присоединения), в порядке, установленном </w:t>
      </w:r>
      <w:hyperlink r:id="rId7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  <w:proofErr w:type="gramEnd"/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(далее - технические условия).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если для подключения (технологического присоединения) объекта к сетям инженерно-технического обеспечения в соответствии с </w:t>
      </w:r>
      <w:hyperlink r:id="rId7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заявителем или органом местного самоуправления были получены технические условия и срок, на который были выданы технические условия, не истек, исполнителем по договору о подключении является организация, выдавшая технические условия, правопреемники указанной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 (технологическое присоединение) к которым были выданы технические условия.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21"/>
      <w:bookmarkEnd w:id="12"/>
      <w:r w:rsidRPr="00AD1C46">
        <w:rPr>
          <w:rFonts w:ascii="Times New Roman" w:hAnsi="Times New Roman" w:cs="Times New Roman"/>
          <w:sz w:val="24"/>
          <w:szCs w:val="24"/>
        </w:rPr>
        <w:t xml:space="preserve">90.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а) копии учредительных документов, а также документы, подтверждающие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полномочия лица, подписавшего заявление;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сведения о назначении объекта, высоте и об этажности зданий, строений, сооружений.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91. Организация водопроводно-канализационного хозяйства в течение 10 рабочих дней рассматривает полученные документы и проверяет их на соответствие перечню, указанному в </w:t>
      </w:r>
      <w:hyperlink w:anchor="Par32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пункте 90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92.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организация водопроводно-канализационного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и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93.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водопроводно-канализационного хозяйства, к которой непосредственно присоединены водопроводные и (или) канализационные сети организации водопроводно-канализационного хозяйства.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сети, в течение 10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94.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95. В технических условиях на подключение (технологическое присоединение) к централизованной системе холодного водоснабжения должны быть указаны: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точка подключения (технологического присоединения) (адрес, координаты);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разрешаемый отбор объема холодной воды и режим водопотребления (отпуска);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требования по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перечень мер по рациональному использованию холодной воды, имеющий рекомендательный характер;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96. В технических условиях на подключение (технологическое присоединение) к централизованной системе водоотведения должны быть указаны: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точка подключения (технологического присоединения) (адрес, номер колодца или камеры, координаты);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отметки лотков в местах подключения (технологического присоединения);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нормативы водоотведения, требования к составу и свойствам сточных вод, режим отведения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требования к устройствам, предназначенным для отбора проб и учета объема и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вод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97. Договор о подключении является публичным для организаций водопроводно-канализационного хозяйства.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>98.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неустойки от суммы задолженности за каждый день просрочки в размере двукратной </w:t>
      </w:r>
      <w:hyperlink r:id="rId7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ставки рефинансирования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99. Проект договора о подключении должен быть подписан заявителем в течение 30 календарных дней после его получения от организации водопроводно-канализационного хозяйства. 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документов, предусмотренных </w:t>
      </w:r>
      <w:hyperlink w:anchor="Par32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пунктом 90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же организации водопроводно-канализационного хозяйства, если фактические обстоятельства на день подачи нового заявления по сравнению с указанными в представленных ранее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не изменились и являются актуальными на день повторного представления, не требуется.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представляет заявителю подписанный проект договора о подключении в течение 20 дней со дня получения повторного обращения.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100. Заявитель подписывает 2 экземпляра проекта договора о подключении и направляет 1 экземпляр в адрес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64"/>
      <w:bookmarkEnd w:id="13"/>
      <w:r w:rsidRPr="00AD1C46">
        <w:rPr>
          <w:rFonts w:ascii="Times New Roman" w:hAnsi="Times New Roman" w:cs="Times New Roman"/>
          <w:sz w:val="24"/>
          <w:szCs w:val="24"/>
        </w:rPr>
        <w:t xml:space="preserve">101.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обращения заявителя обращается в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этой организации на очередной период регулирования.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102.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в </w:t>
      </w:r>
      <w:hyperlink w:anchor="Par36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пункте 101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и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для обеспечения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) или тарифов такой организации на очередной период регулирования, сроки осуществления подключения (технологического присоединения) устанавливаются в соответствии со сроками завершения реализации этих мероприятий.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104. Организация водопроводно-канализационного хозяйства направляет заявителю проект договора о подключении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105. Проект договора о подключении должен быть подписан заявителем в течение 30 дней после его получения от организации водопроводно-канализационного хозяйства. В случае если заявитель не представил подписанный договор о подключении в указанный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либо предложение об изменении представленного проекта договора о подключении в части, не противоречащей положениям Федерального </w:t>
      </w:r>
      <w:hyperlink r:id="rId7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заявителем), организация водопроводно-канализационного хозяйства вправе: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отказаться от подписания договора о подключении;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увеличить срок осуществления подключения (технологического присоединения), предусмотренный договором о подключении;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>в) направить в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предложения по исключению из инвестиционной программы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106.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375"/>
      <w:bookmarkEnd w:id="14"/>
      <w:r w:rsidRPr="00AD1C46">
        <w:rPr>
          <w:rFonts w:ascii="Times New Roman" w:hAnsi="Times New Roman" w:cs="Times New Roman"/>
          <w:sz w:val="24"/>
          <w:szCs w:val="24"/>
        </w:rPr>
        <w:t>V. Виды централизованных систем водоотведения и особенности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приема в них сточных вод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107. В зависимости от своего предназначения системы водоотведения подразделяются на следующие виды: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централизованные бытовые системы водоотведения, предназначенные для приема, транспортировки и очистки сточных вод, образовавшихся в результате хозяйственно-бытовой деятельности населения (далее - хозяйственно-бытовые сточные воды);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централизованные ливневые системы водоотведения, предназначенные для приема, транспортировки и очистки поверхностных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централизованные общесплавные системы водоотведения, предназначенные для приема, транспортировки и очистки хозяйственно-бытовых сточных вод и поверхностных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централизованные комбинированные системы водоотведения, предназначенные для приема, транспортировки и очистки хозяйственно-бытовых сточных вод и поверхностных сточных вод, состоящие из бытовых, ливневых и общесплавных систем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108. Отведение (прием) в централизованную систему водоотведения сточных вод абонентов, осуществляющих хозяйственную деятельность, допускается при наличии технической возможности для приема, транспортировки и очистки таких сточных вод,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определяемой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 том числе по результатам технического обследования централизованной системы водоотведения, а также сведений о составе и свойствах сточных вод абонента. Оценка технической возможности производится при заключении договора о подключении, договора водоотведения, единого договора холодного водоснабжения и водоотведения. Отведение (прием) в централизованную систему водоотведения сточных вод абонентов, обязанных в соответствии с настоящими Правилами использовать локальные очистные сооружения, допускается только при условии обеспечения такими абонентами очистки сточных вод до их отведения в централизованную систему водоотведения с использованием принадлежащих абонентам локальных очистных сооружений.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109. Отведение (прием) в централизованные ливневые системы водоотведения хозяйственно-бытовых сточных вод и жидких бытовых отходов запрещено.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110. Отведение (прием) поверхностных сточных вод в централизованную бытовую систему водоотведения разрешается при наличии технической возможности для приема, транспортировки и очистки таких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387"/>
      <w:bookmarkEnd w:id="15"/>
      <w:r w:rsidRPr="00AD1C46">
        <w:rPr>
          <w:rFonts w:ascii="Times New Roman" w:hAnsi="Times New Roman" w:cs="Times New Roman"/>
          <w:sz w:val="24"/>
          <w:szCs w:val="24"/>
        </w:rPr>
        <w:t>VI. Предотвращение негативного воздействия на работу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централизованных систем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111. Абоненты обязаны соблюдать требования к составу и свойствам сточных вод, отводимых в централизованную систему водоотведения, установленные настоящими Правилами, в целях предотвращения негативного воздействия сточных вод на работу централизованной системы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91"/>
      <w:bookmarkEnd w:id="16"/>
      <w:r w:rsidRPr="00AD1C46">
        <w:rPr>
          <w:rFonts w:ascii="Times New Roman" w:hAnsi="Times New Roman" w:cs="Times New Roman"/>
          <w:sz w:val="24"/>
          <w:szCs w:val="24"/>
        </w:rPr>
        <w:t>112. Запрещен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повреждение объектов централизованных систем водоотведения и нарушение режима их работы, в том числе в силу следующих причин: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разрушающее коррозионное, абразивное или механическое воздействие на канализационные сети, иные сооружения и оборудование;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образование в канализационных сетях и на очистных сооружениях пожароопасных, взрывоопасных и токсичных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газопаровоздушных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смесей;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биоаккумулирующих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веществ, не поддающихся очистке;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нарушение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создание условий для причинения вреда здоровью персонала, обслуживающего централизованные системы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невозможность утилизации осадков сточных вод с применением методов, безопасных для окружающей среды.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99"/>
      <w:bookmarkEnd w:id="17"/>
      <w:r w:rsidRPr="00AD1C46">
        <w:rPr>
          <w:rFonts w:ascii="Times New Roman" w:hAnsi="Times New Roman" w:cs="Times New Roman"/>
          <w:sz w:val="24"/>
          <w:szCs w:val="24"/>
        </w:rPr>
        <w:t xml:space="preserve">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</w:t>
      </w:r>
      <w:hyperlink w:anchor="Par57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00"/>
      <w:bookmarkEnd w:id="18"/>
      <w:r w:rsidRPr="00AD1C46">
        <w:rPr>
          <w:rFonts w:ascii="Times New Roman" w:hAnsi="Times New Roman" w:cs="Times New Roman"/>
          <w:sz w:val="24"/>
          <w:szCs w:val="24"/>
        </w:rPr>
        <w:t>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</w:t>
      </w:r>
      <w:hyperlink w:anchor="Par59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AD1C46">
        <w:rPr>
          <w:rFonts w:ascii="Times New Roman" w:hAnsi="Times New Roman" w:cs="Times New Roman"/>
          <w:sz w:val="24"/>
          <w:szCs w:val="24"/>
        </w:rPr>
        <w:t>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115. Сточные воды, в которых содержатся радиоактивные и бактериальные загрязнения, предусмотренные </w:t>
      </w:r>
      <w:hyperlink w:anchor="Par57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к настоящим Правилам, до отведения в централизованную систему водоотведения должны быть предварительно обезврежены и обеззаражены абонентом.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116.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Абоненты обязаны иметь и надлежащим образом эксплуатировать локальные очистные сооружения и обеспечивать предварительную очистку сточных вод, отводимых в централизованную систему водоотведения, в случае, если абоненты отнесены к определенным Правительством Российской Федерации категориям абонентов, для объектов которых устанавливаются нормативы допустимых сбросов загрязняющих веществ, иных веществ и микроорганизмов, или на объектах абонентов осуществляются производственные процессы по перечню согласно </w:t>
      </w:r>
      <w:hyperlink w:anchor="Par78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AD1C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Абоненты, указанные в настоящем пункте, не имеющие локальных очистных сооружений, обязаны обеспечить их строительство (создание) в течение 2 лет после вступления в силу настоящих Правил, если иной срок не предусмотрен планом снижения сбросов сточных вод на объектах такого абонента.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117.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Запрещается достижение нормативных показателей состава и свойств сточных вод путем разбавления таких сточных вод нормативно-чистыми водами (состав и свойства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которых соответствуют установленным нормативам допустимого сброса загрязняющих веществ и микроорганизмов и (или) требованиям, устанавливаемым в целях предотвращения негативного воздействия на работу централизованных систем водоотведения), а также питьевой и иной водой.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Раздел VII </w:t>
      </w:r>
      <w:hyperlink w:anchor="Par2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вступает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в силу с 1 января 2014 года.</w:t>
      </w:r>
    </w:p>
    <w:p w:rsidR="00AD1C46" w:rsidRPr="00AD1C46" w:rsidRDefault="00AD1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410"/>
      <w:bookmarkEnd w:id="19"/>
      <w:r w:rsidRPr="00AD1C46">
        <w:rPr>
          <w:rFonts w:ascii="Times New Roman" w:hAnsi="Times New Roman" w:cs="Times New Roman"/>
          <w:sz w:val="24"/>
          <w:szCs w:val="24"/>
        </w:rPr>
        <w:t>VII. Порядок определения размера и порядка компенсации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расходов организации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хозяйства при сбросе абонентами сточных вод, оказывающих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негативное воздействие на работу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системы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118.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если сточные воды, принимаемые от абонента в централизованную систему водоотведения, содержат загрязняющие вещества, иные вещества и микроорганизмы, негативно воздействующие на работу такой системы, не отвечающие требованиям, установленным </w:t>
      </w:r>
      <w:hyperlink w:anchor="Par39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пунктами 113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114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абонент обязан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 (далее - плата за негативное воздействие на работу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водоотведения), в порядке и размере, которые определены настоящими Правилами.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119.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Абоненты ежеквартально (не позднее 10-го числа месяца, следующего за отчетным кварталом) представляют в организацию, осуществляющую водоотведение, расчет платы за негативное воздействие на работу централизованной системы водоотведения по формуле, приведенной в </w:t>
      </w:r>
      <w:hyperlink w:anchor="Par43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пункте 123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в виде документа, составленного согласно </w:t>
      </w:r>
      <w:hyperlink w:anchor="Par83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AD1C46">
        <w:rPr>
          <w:rFonts w:ascii="Times New Roman" w:hAnsi="Times New Roman" w:cs="Times New Roman"/>
          <w:sz w:val="24"/>
          <w:szCs w:val="24"/>
        </w:rPr>
        <w:t>. Плата вносится абонентом ежемесячно на основании счетов, выставляемых организацией, осуществляющей водоотведение.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При этом объем сточных вод учитывается в соответствии с условиями заключенных договоров.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случае непредставления абонентом расчета платы за негативное воздействие на работу централизованной системы водоотведения расчет платы производится организацией, осуществляющей водоотведение, на основании декларации о составе и свойствах сточных вод. В случае непредставления абонентом расчета платы за негативное воздействие на работу централизованной системы водоотведения и декларации о составе и свойствах сточных вод расчет платы производится организацией, осуществляющей водоотведение, на основании результатов контрольных проб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19"/>
      <w:bookmarkEnd w:id="20"/>
      <w:r w:rsidRPr="00AD1C46">
        <w:rPr>
          <w:rFonts w:ascii="Times New Roman" w:hAnsi="Times New Roman" w:cs="Times New Roman"/>
          <w:sz w:val="24"/>
          <w:szCs w:val="24"/>
        </w:rPr>
        <w:t xml:space="preserve">120.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контроля, проводимого организацией, осуществляющей водоотведение, зафиксирован сброс сточных вод с нарушением требований, предусмотренных </w:t>
      </w:r>
      <w:hyperlink w:anchor="Par39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пунктом 113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а также залповый сброс (сброс загрязняющих веществ в составе сточных вод с превышением более чем в 20 раз установленных нормативов и требований), размер платы за негативное воздействие на работу централизованной системы водоотведения определяется по формуле: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9.5pt">
            <v:imagedata r:id="rId75" o:title=""/>
          </v:shape>
        </w:pict>
      </w:r>
      <w:r w:rsidRPr="00AD1C46">
        <w:rPr>
          <w:rFonts w:ascii="Times New Roman" w:hAnsi="Times New Roman" w:cs="Times New Roman"/>
          <w:sz w:val="24"/>
          <w:szCs w:val="24"/>
        </w:rPr>
        <w:t>,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где: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- размер платы за негативное воздействие на работу централизованной системы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водоотведения, подлежащей уплате абонентом, без учета налога на добавленную стоимость (рублей). Плата вносится абонентом организации, осуществляющей водоотведение, в сроки и порядке, которые установлены договорами, на основании которых абонентом осуществляется водоотведение;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6" type="#_x0000_t75" style="width:19.5pt;height:19.5pt">
            <v:imagedata r:id="rId76" o:title=""/>
          </v:shape>
        </w:pict>
      </w:r>
      <w:r w:rsidRPr="00AD1C46">
        <w:rPr>
          <w:rFonts w:ascii="Times New Roman" w:hAnsi="Times New Roman" w:cs="Times New Roman"/>
          <w:sz w:val="24"/>
          <w:szCs w:val="24"/>
        </w:rPr>
        <w:t xml:space="preserve"> - коэффициент компенсации, составляющий при первичном нарушении 5, при повторном нарушении в течение года с момента совершения предыдущего нарушения - 10, при последующих нарушениях в течение года - 25;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Т - тариф на водоотведение, действующий для абонента, без учета налога на добавленную стоимость (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/куб. м);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Q - объем сточных вод, отведенных абонентом за календарный месяц, в котором зафиксирован залповый сброс загрязняющих веществ или сброс веществ с нарушением требований, предусмотренных </w:t>
      </w:r>
      <w:hyperlink w:anchor="Par39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пунктом 113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 (куб. метров).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121. В случае если абонент осуществил сброс сточных вод с нарушением требований, установленных </w:t>
      </w:r>
      <w:hyperlink w:anchor="Par39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пунктами 112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113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абонент также обязан возместить в полном объеме фактически причиненный ущерб, выразившийся в разрушении конструкций, сооружений и оборудования централизованной системы водоотведения и нарушении работы очистных сооружений, случившихся в результате допущенных абонентом нарушений.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Кроме того, если сброс сточных вод абонента повлек нарушение работы очистных сооружений и сверхнормативные сбросы сточных вод в водный объект, абонент обязан в течение 10 рабочих дней со дня письменного требования организации, осуществляющей очистку сточных вод, компенсировать ей дополнительные расходы, связанные с увеличением платы за сверхнормативный сброс сточных вод и вред, причиненный водному объекту, определяемой и взимаемой в порядке, установленном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об охране окружающей среды.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122. В случае залпового сброса сточных вод абонент обязан известить о таком событии организацию, осуществляющую водоотведение, в течение одного часа.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30"/>
      <w:bookmarkEnd w:id="21"/>
      <w:r w:rsidRPr="00AD1C46">
        <w:rPr>
          <w:rFonts w:ascii="Times New Roman" w:hAnsi="Times New Roman" w:cs="Times New Roman"/>
          <w:sz w:val="24"/>
          <w:szCs w:val="24"/>
        </w:rPr>
        <w:t xml:space="preserve">123. В случае если абонент осуществил сброс сточных вод с нарушением требований, установленных </w:t>
      </w:r>
      <w:hyperlink w:anchor="Par40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пунктом 114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вод определяется по формуле: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position w:val="-30"/>
          <w:sz w:val="24"/>
          <w:szCs w:val="24"/>
        </w:rPr>
        <w:pict>
          <v:shape id="_x0000_i1027" type="#_x0000_t75" style="width:219pt;height:39.75pt">
            <v:imagedata r:id="rId77" o:title=""/>
          </v:shape>
        </w:pict>
      </w:r>
      <w:r w:rsidRPr="00AD1C46">
        <w:rPr>
          <w:rFonts w:ascii="Times New Roman" w:hAnsi="Times New Roman" w:cs="Times New Roman"/>
          <w:sz w:val="24"/>
          <w:szCs w:val="24"/>
        </w:rPr>
        <w:t>,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где: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position w:val="-4"/>
          <w:sz w:val="24"/>
          <w:szCs w:val="24"/>
        </w:rPr>
        <w:pict>
          <v:shape id="_x0000_i1028" type="#_x0000_t75" style="width:27.75pt;height:13.5pt">
            <v:imagedata r:id="rId78" o:title=""/>
          </v:shape>
        </w:pict>
      </w:r>
      <w:r w:rsidRPr="00AD1C46">
        <w:rPr>
          <w:rFonts w:ascii="Times New Roman" w:hAnsi="Times New Roman" w:cs="Times New Roman"/>
          <w:sz w:val="24"/>
          <w:szCs w:val="24"/>
        </w:rPr>
        <w:t xml:space="preserve"> - фактическая концентрация i-го загрязняющего вещества или фактический показатель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очных вод абонента в декларации о составе и свойствах сточных вод, либо в расчете платы, предусмотренном </w:t>
      </w:r>
      <w:hyperlink w:anchor="Par83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 либо в контрольной пробе сточных вод абонента, отобранной организацией, осуществляющей водоотведение (мг/куб. дм). При налич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бонента нескольких выпусков в систему водоотведения и при отсутствии на них приборов учета сточных вод за величину </w:t>
      </w:r>
      <w:r w:rsidRPr="00AD1C46">
        <w:rPr>
          <w:rFonts w:ascii="Times New Roman" w:hAnsi="Times New Roman" w:cs="Times New Roman"/>
          <w:position w:val="-4"/>
          <w:sz w:val="24"/>
          <w:szCs w:val="24"/>
        </w:rPr>
        <w:pict>
          <v:shape id="_x0000_i1029" type="#_x0000_t75" style="width:27.75pt;height:13.5pt">
            <v:imagedata r:id="rId79" o:title=""/>
          </v:shape>
        </w:pict>
      </w:r>
      <w:r w:rsidRPr="00AD1C46">
        <w:rPr>
          <w:rFonts w:ascii="Times New Roman" w:hAnsi="Times New Roman" w:cs="Times New Roman"/>
          <w:sz w:val="24"/>
          <w:szCs w:val="24"/>
        </w:rPr>
        <w:t xml:space="preserve"> принимается усредненное значение концентрации загрязняющего вещества (показателя свойств сточных вод) по различным выпускам, превышающее требования, установленные </w:t>
      </w:r>
      <w:hyperlink w:anchor="Par40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пунктом 114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position w:val="-10"/>
          <w:sz w:val="24"/>
          <w:szCs w:val="24"/>
        </w:rPr>
        <w:pict>
          <v:shape id="_x0000_i1030" type="#_x0000_t75" style="width:27pt;height:17.25pt">
            <v:imagedata r:id="rId80" o:title=""/>
          </v:shape>
        </w:pict>
      </w:r>
      <w:r w:rsidRPr="00AD1C46">
        <w:rPr>
          <w:rFonts w:ascii="Times New Roman" w:hAnsi="Times New Roman" w:cs="Times New Roman"/>
          <w:sz w:val="24"/>
          <w:szCs w:val="24"/>
        </w:rPr>
        <w:t xml:space="preserve"> - допустимая концентрация i-го загрязняющего вещества или допустимый показатель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очных вод, предусмотренные </w:t>
      </w:r>
      <w:hyperlink w:anchor="Par59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к настоящим Правилам (мг/куб. дм). В случае если значение </w:t>
      </w:r>
      <w:r w:rsidRPr="00AD1C46">
        <w:rPr>
          <w:rFonts w:ascii="Times New Roman" w:hAnsi="Times New Roman" w:cs="Times New Roman"/>
          <w:position w:val="-4"/>
          <w:sz w:val="24"/>
          <w:szCs w:val="24"/>
        </w:rPr>
        <w:pict>
          <v:shape id="_x0000_i1031" type="#_x0000_t75" style="width:27.75pt;height:13.5pt">
            <v:imagedata r:id="rId79" o:title=""/>
          </v:shape>
        </w:pict>
      </w:r>
      <w:r w:rsidRPr="00AD1C46">
        <w:rPr>
          <w:rFonts w:ascii="Times New Roman" w:hAnsi="Times New Roman" w:cs="Times New Roman"/>
          <w:sz w:val="24"/>
          <w:szCs w:val="24"/>
        </w:rPr>
        <w:t xml:space="preserve"> по водородному показателю составляет от 5 до 6,5, при расчете платы значение </w:t>
      </w:r>
      <w:r w:rsidRPr="00AD1C46">
        <w:rPr>
          <w:rFonts w:ascii="Times New Roman" w:hAnsi="Times New Roman" w:cs="Times New Roman"/>
          <w:position w:val="-10"/>
          <w:sz w:val="24"/>
          <w:szCs w:val="24"/>
        </w:rPr>
        <w:pict>
          <v:shape id="_x0000_i1032" type="#_x0000_t75" style="width:27pt;height:17.25pt">
            <v:imagedata r:id="rId81" o:title=""/>
          </v:shape>
        </w:pict>
      </w:r>
      <w:r w:rsidRPr="00AD1C46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6,5, в случае, если от 9 до 10, принимается равным 9;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>Т - тариф на водоотведение, действующий для абонента, без учета налога на добавленную стоимость (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/куб. м);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Q - объем сточных вод, отведенных абонентом за период от обнаружения превышения требований, установленных </w:t>
      </w:r>
      <w:hyperlink w:anchor="Par40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пунктом 114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Правил, до следующего отбора проб организацией, осуществляющей водоотведение, но не более 3 календарных месяцев. При этом объем сточных вод учитывается с начала календарного месяца, в котором зафиксировано превышение, независимо от даты отбора контрольных проб. Предельный размер платы, рассчитанной в соответствии с настоящим пунктом, составляет 10-кратный тариф на водоотведение без учета налога на добавленную стоимость, умноженный на общий объем сточных вод, отведенных абонентом, за период, указанный в настоящем пункте.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если в контрольной пробе сточных вод, отобранной организацией, осуществляющей водоотведение, значение </w:t>
      </w:r>
      <w:r w:rsidRPr="00AD1C46">
        <w:rPr>
          <w:rFonts w:ascii="Times New Roman" w:hAnsi="Times New Roman" w:cs="Times New Roman"/>
          <w:position w:val="-4"/>
          <w:sz w:val="24"/>
          <w:szCs w:val="24"/>
        </w:rPr>
        <w:pict>
          <v:shape id="_x0000_i1033" type="#_x0000_t75" style="width:27.75pt;height:13.5pt">
            <v:imagedata r:id="rId79" o:title=""/>
          </v:shape>
        </w:pict>
      </w:r>
      <w:r w:rsidRPr="00AD1C46">
        <w:rPr>
          <w:rFonts w:ascii="Times New Roman" w:hAnsi="Times New Roman" w:cs="Times New Roman"/>
          <w:sz w:val="24"/>
          <w:szCs w:val="24"/>
        </w:rPr>
        <w:t xml:space="preserve"> по какому-либо показателю зафиксировано больше значения, заявленного абонентом в декларации о составе и свойствах сточных вод, отводимых в централизованную систему водоотведения, либо в расчете платы за негативное воздействие на работу централизованной системы водоотведения, предусмотренном </w:t>
      </w:r>
      <w:hyperlink w:anchor="Par83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к настоящим Правилам, организация, осуществляющая водоотведение, производит перерасчет платы.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441"/>
      <w:bookmarkEnd w:id="22"/>
      <w:r w:rsidRPr="00AD1C46">
        <w:rPr>
          <w:rFonts w:ascii="Times New Roman" w:hAnsi="Times New Roman" w:cs="Times New Roman"/>
          <w:sz w:val="24"/>
          <w:szCs w:val="24"/>
        </w:rPr>
        <w:t>VIII. Порядок подачи абонентами декларации о составе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сточных вод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124. В целях обеспечения контроля состава и свойств сточных вод абоненты, для объектов которых устанавливаются нормативы допустимых сбросов, а также абоненты, осуществляющие деятельность, связанную с производством, переработкой продукции, имеющие самостоятельные выпуски в централизованную систему водоотведения, среднесуточный объем отводимых (принимаемых) сточных вод с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которых составляет более 30 куб. метров в сутки суммарно по всем выпускам с промышленной площадки, обязаны подавать в организацию водопроводно-канализационного хозяйства декларацию о составе и свойствах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РФ от 05.01.2015 N 3)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125. Декларация о составе и свойствах сточных вод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составляющий не менее одного года. Декларация может предусматривать сверхнормативные сбросы загрязняющих веществ, однако не может предусматривать сброс в централизованную систему водоотведения веществ и микроорганизмов, запрещенных к применению и (или) сбросу, или залповый сброс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126. Декларация о составе и свойствах сточных вод, а также изменения, вносимые в декларацию о составе и свойствах сточных вод, утверждаются руководителем юридического лица, индивидуальным предпринимателем или уполномоченными ими лицами.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127. Декларация о составе и свойствах сточных вод на очередной год подается в срок до 1 июля предшествующего года в организацию водопроводно-канализационного хозяйства и территориальные органы федерального органа исполнительной власти, осуществляющего государственный экологический надзор (только для нормируемых абонентов). После подачи декларации о составе и свойствах сточных вод абонент вправе в любое время внести в нее изменения, уведомив организацию, осуществляющую 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соответствующих полномочий у лица, вносящего изменения в декларацию о составе и свойствах сточных вод.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>После уведомления абонента о проведении мероприятий по контролю состава и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вод и отборе проб сточных вод внесение изменений в декларацию о составе и свойствах сточных вод не допускается.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128. Декларация о составе и свойствах сточных вод содержит: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сведения об абоненте (официальное полное наименование абонента - юридического лица, реквизиты договора, на основании которого абонентом осуществляется отведение сточных вод, сведения об объектах абонента, для которых установлены нормативы допустимых сбросов загрязняющих веществ, иных веществ и микроорганизмов);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нормативы допустимых сбросов и лимиты на сбросы (при их наличии);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требования к составу и свойствам сточных вод, устанавливаемые в целях предотвращения негативного воздействия на работу централизованных систем водоотведения;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концентрации загрязняющих веществ, оказывающих негативное воздействие на окружающую среду и работу централизованных систем водоотведения, отводимых (планируемых к отведению) абонентом в централизованную систему водоотведения, с указанием показателей, не отвечающих нормативам, лимитам и другим установленным требованиям;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129. При наличии нескольких выпусков в централизованную систему водоотведения в декларации о составе и свойствах сточных вод указываются усредненные состав и свойства сточных вод по каждому из таких выпусков.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130. Организация водопроводно-канализационного хозяйства обязана в течение 3 рабочих дней после получения от нормируемого абонента декларации о составе и свойствах сточных вод или изменений в нее направить такую декларацию или внесенные в нее изменения в территориальные органы федерального органа исполнительной власти, осуществляющего государственный экологический надзор.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459"/>
      <w:bookmarkEnd w:id="23"/>
      <w:r w:rsidRPr="00AD1C46">
        <w:rPr>
          <w:rFonts w:ascii="Times New Roman" w:hAnsi="Times New Roman" w:cs="Times New Roman"/>
          <w:sz w:val="24"/>
          <w:szCs w:val="24"/>
        </w:rPr>
        <w:t>IX. Порядок представления организацией, осуществляющей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водоотведение, в территориальные органы федерального органа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экологический надзор, информации об изменении состава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вод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131.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случаях превышения абонентом нормативов допустимых сбросов или лимитов на сбросы организация водопроводно-канализационного хозяйства информирует об этом соответствующие территориальные органы федерального органа исполнительной власти, осуществляющего государственный экологический надзор в месте расположения объектов абонента, в течение 24 часов с момента получения анализов проб сточных вод, отобранных из канализационных сетей абонента, и уведомляет абонента о нарушении декларации о составе и свойствах сточных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вод в части превышения указанных нормативов и лимитов.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По результатам анализа проб, отобранных из канализационной сети абонента организацией водопроводно-канализационного хозяйства, или по результатам проверки, проведенной федеральным органом исполнительной власти, осуществляющим государственный экологический надзор, при выявлении случаев превышения абонентом нормативов допустимых сбросов или лимитов на сбросы в порядке, установленном законодательством Российской Федерации, осуществляется доначисление платы абонента за негативное воздействие на окружающую среду (в части платы за сбросы загрязняющих веществ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иных веществ и микроорганизмов в поверхностные водные объекты, подземные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водные объекты и на водосборные площади), возмещается вред, причиненный окружающей среде, и производится корректировка расчета платы за негативное воздействие на окружающую среду (сбросы загрязняющих веществ, иных веществ и микроорганизмов в поверхностные водные объекты, подземные водные объекты и на водосборные площади) организации, осуществляющей водоотведение, за соответствующий отчетный период с учетом исключения из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указанного расчета объемов и масс веществ и микроорганизмов, которые поступили в централизованную систему водоотведения от такого абонента.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467"/>
      <w:bookmarkEnd w:id="24"/>
      <w:r w:rsidRPr="00AD1C46">
        <w:rPr>
          <w:rFonts w:ascii="Times New Roman" w:hAnsi="Times New Roman" w:cs="Times New Roman"/>
          <w:sz w:val="24"/>
          <w:szCs w:val="24"/>
        </w:rPr>
        <w:t>132. Информирование организацией водопроводно-канализационного хозяйства территориальных органов федерального органа исполнительной власти, осуществляющего государственный экологический надзор, осуществляется путем направления в указанные органы документов, подтверждающих превышение абонентом нормативов сбросов загрязняющих веществ, иных веществ и микроорганизмов, установленных абоненту, или лимитов на сбросы, в том числе: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декларации о составе и свойствах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результатов анализов проб сточных вод, отобранных из канализационных сетей абонента.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470"/>
      <w:bookmarkEnd w:id="25"/>
      <w:r w:rsidRPr="00AD1C46">
        <w:rPr>
          <w:rFonts w:ascii="Times New Roman" w:hAnsi="Times New Roman" w:cs="Times New Roman"/>
          <w:sz w:val="24"/>
          <w:szCs w:val="24"/>
        </w:rPr>
        <w:t xml:space="preserve">133.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Документы, представляемые организацией водопроводно-канализационного хозяйства в территориальные органы федерального органа исполнительной власти, осуществляющего государственный экологический надзор, должны быть подписаны уполномоченным лицом организации водопроводно-канализационного хозяйства.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134.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 случае если в течение 24 часов с момента получения анализов проб сточных вод, отобранных из канализационных сетей абонента, организация водопроводно-канализационного хозяйства не сможет представить в территориальные органы федерального органа исполнительной власти, осуществляющего государственный экологический надзор, указанные в </w:t>
      </w:r>
      <w:hyperlink w:anchor="Par46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пунктах 132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7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133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настоящих Правил документы, информирование этих органов осуществляется любым доступным способом (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, телефонограмма, извещение в информационно-телекоммуникационной сети "Интернет" 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др.) с одновременным незамедлительным отправлением указанных документов на бумажном носителе.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473"/>
      <w:bookmarkEnd w:id="26"/>
      <w:r w:rsidRPr="00AD1C46">
        <w:rPr>
          <w:rFonts w:ascii="Times New Roman" w:hAnsi="Times New Roman" w:cs="Times New Roman"/>
          <w:sz w:val="24"/>
          <w:szCs w:val="24"/>
        </w:rPr>
        <w:t>X. Порядок установления абонентам нормативов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по объему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в централизованные системы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водоотведения сточных вод, осуществления контроля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за их соблюдением и определения размера платы абонентов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при несоблюдении указанных нормативов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135.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Нормативы по объему отводимых в централизованную систему водоотведения сточных вод устанавливаются абонентам, за исключением абонентов с объемом отводимых сточных вод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136. Нормативы водоотведения устанавливаются абонентам органами местного самоуправления с учетом: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а) мощностей централизованной системы водоотведения по транспортировке и очистке сточных вод;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б) условий, установленных организации, осуществляющей водоотведение, в решении о предоставлении водного объекта в пользование (в части сброса сточных вод),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 xml:space="preserve">137. Мощности централизованной системы водоотведения по транспортировке и очистке сточных вод (в том числе ее отдельных бассейнов водоотведения) определяются по результатам технического обследования централизованной системы водоотведения.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вод, приводящее к попаданию неочищенных сточных вод в окружающую среду, или пределов возможности канализационных очистных сооружений очищать сточные воды абонентов до установленных нормативов и требований, организация водопроводно-канализационного хозяйства не вправе увеличивать нормативы водоотведения для абонентов, отводящих сточные воды в указанную систему.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138. Нормативы водоотведения устанавливаются на весь объем сточных вод, отводимых абонентами в централизованные системы водоотведения после использования воды из всех источников водоснабжения (питьевого, горячего, технического водоснабжения и пара от теплоснабжающей организации).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Срок действия норматива водоотведения составляет 5 лет.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139. Нормативы водоотведения рассчитываются с учетом планов снижения сбросов, разработанных абонентами в соответствии с положениями Федерального </w:t>
      </w:r>
      <w:hyperlink r:id="rId8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140. Организация водопроводно-канализационного хозяйства при расчете норматива водоотведения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информацию, включая план снижения сбросов абонента.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141. Организация водопроводно-канализационного хозяйства представляет для утверждения в органы местного самоуправления предложение по установлению абонентам нормативов водоотведения в срок до 1 ноября года, предшествующего первому году действия нормативов. Орган местного самоуправления утверждает нормативы водоотведения в течение 30 дней со дня представления организацией водопроводно-канализационного хозяйства предложения по установлению абонентам нормативов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142. Организация водопроводно-канализационного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143. Норматив водоотведения подлежит изменению в случае изменения технологии производства, состава и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вод, а также по заявке абонента при изменении объема водоотведения более чем на 10 процентов по сравнению с величиной, использованной при расчете норматива водоотведения. Изменение норматива водоотведения осуществляется в порядке, предусмотренном настоящими Правилами для установления норматива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144.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соблюдением абонентом установленных ему нормативов водоотведения осуществляет организация водопроводно-канализационного хозяйства. В ходе осуществления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соблюдением абонентом установленных ему нормативов водоотведения организация водопроводно-канализационного хозяйства ежемесячно определяет объем отведенных (принятых) сточных вод абонента сверх установленного ему норматива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145. При налич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146.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 xml:space="preserve">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8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Основами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тарифов в сфере водоснабжения и водоотведения".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495"/>
      <w:bookmarkEnd w:id="27"/>
      <w:r w:rsidRPr="00AD1C46">
        <w:rPr>
          <w:rFonts w:ascii="Times New Roman" w:hAnsi="Times New Roman" w:cs="Times New Roman"/>
          <w:sz w:val="24"/>
          <w:szCs w:val="24"/>
        </w:rPr>
        <w:t>XI. Порядок обеспечения абонентом, транзитной организацией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доступа организации водопроводно-канализационного хозяйства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 водопроводным и канализационным сетям абонента, местам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отбора проб воды, сточных вод и приборам учета холодной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воды, сточных вод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147. Абонент, транзитная организация обязаны обеспечить доступ представителям организации водопроводно-канализационного хозяйства или по ее указанию представителям иной организации к приборам учета (узлам учета) и иным устройствам: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а) для проверки исправности приборов учета, сохранности контрольных пломб и снятия показаний и контроля за снятыми абонентом показаниями;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б) для проведения поверок, ремонта, технического и иного обслуживания, замены приборов учета в случае, если такие приборы учета принадлежат организации водопроводно-канализационного хозяйства или организация обеспечивает их обслуживание;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в) для опломбирования приборов учета холодной воды,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г) для отбора проб в установленных местах отбора проб в целях проведения производственного контроля качества питьевой воды, контроля качества сточных вод;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 для обслуживания водопроводных, канализационных сетей и оборудования, находящихся на границе эксплуатационной ответственности организации водопроводно-канализационного хозяйства;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е) для проверки водопроводных, канализационных сетей, иных устройств и сооружений, присоединенных к централизованным системам холодного водоснабжения и (или) водоотведения.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148. Абонент, транзитная организация обеспечивают беспрепятственный доступ представителям организации водопроводно-канализационного хозяйства или по ее указанию представителям иной организации после предварительного оповещения абонента, транзитной организации о дате и времени посещения.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Абонент,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(или) отбора проб. Оповещение должно осуществляться любыми доступными способами, позволяющими подтвердить получение такого уведомления адресатами.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149. Уполномоченные представители организации водопроводно-канализационного хозяйства или представители иной организации допускаются к водопроводным, канализационным сетям и сооружениям на них, приборам учета и иным устройствам, местам отбора проб при наличии служебного удостоверения (доверенности) или по заранее направленному абоненту, транзитной организации списку с указанием должностей проверяющих. В случае если доступ предоставляется для проверки, по итогам проверки составляется двусторонний акт, в котором фиксируются результаты проверки, при этом один экземпляр акта должен быть направлен абоненту, транзитной организации не позднее 3 рабочих дней со дня его составления. При этом абонент, транзитная организация имеют право присутствовать при проведении организацией водопроводно-канализационного хозяйства всех проверок, предусмотренных настоящим разделом.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При воспрепятствовании абонентом, транзитной организацией в доступе в течение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 xml:space="preserve">более чем 30 минут с момента их прибытия составляется акт, фиксирующий факт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несовершения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абонентом, транзитной организацией действий (бездействия), необходимых для обеспечения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воды, канализационным сетям, контрольным канализационным колодцам для отбора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проб воды, сточных вод, проведения обследований и измерений.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517"/>
      <w:bookmarkEnd w:id="28"/>
      <w:r w:rsidRPr="00AD1C4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 Правилам холодного водоснабжения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521"/>
      <w:bookmarkEnd w:id="29"/>
      <w:r w:rsidRPr="00AD1C46">
        <w:rPr>
          <w:rFonts w:ascii="Times New Roman" w:hAnsi="Times New Roman" w:cs="Times New Roman"/>
          <w:sz w:val="24"/>
          <w:szCs w:val="24"/>
        </w:rPr>
        <w:t>МИНИМАЛЬНЫЕ НОРМЫ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ВОДООБЕСПЕЧЕНИЯ ПРИ ВОДОСНАБЖЕНИИ НАСЕЛЕНИЯ ПУТЕМ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ПОДВОДА ВОДЫ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D1C46" w:rsidRPr="00AD1C46" w:rsidSect="00044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0"/>
        <w:gridCol w:w="1593"/>
        <w:gridCol w:w="1593"/>
        <w:gridCol w:w="1593"/>
      </w:tblGrid>
      <w:tr w:rsidR="00AD1C46" w:rsidRPr="00AD1C46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Вид водопотребления (цель)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водообеспечения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, дм3 /чел в сутки для климатических зон</w:t>
            </w:r>
          </w:p>
        </w:tc>
      </w:tr>
      <w:tr w:rsidR="00AD1C46" w:rsidRPr="00AD1C46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527"/>
            <w:bookmarkEnd w:id="30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528"/>
            <w:bookmarkEnd w:id="31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529"/>
            <w:bookmarkEnd w:id="32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III - IV</w:t>
            </w:r>
          </w:p>
        </w:tc>
      </w:tr>
      <w:tr w:rsidR="00AD1C46" w:rsidRPr="00AD1C46">
        <w:tc>
          <w:tcPr>
            <w:tcW w:w="48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Питье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C46" w:rsidRPr="00AD1C46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Приготовление пищи, умывание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D1C46" w:rsidRPr="00AD1C46">
        <w:tc>
          <w:tcPr>
            <w:tcW w:w="4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Удовлетворение санитарно-гигиенических потребностей человека и обеспечение санитарно-гигиенического состояния помещения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1C46" w:rsidRPr="00AD1C46">
        <w:tc>
          <w:tcPr>
            <w:tcW w:w="48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D1C46" w:rsidRPr="00AD1C4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Примечания: 1. В приведенной таблице в числителе указаны нормы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взрослого населения и подростков (от 14 лет и старше), в знаменателе - нормы для детей от 1 года до 14 лет и кормящих женщин.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2. Нормы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одного человека в сутки даны для климатической </w:t>
      </w:r>
      <w:hyperlink w:anchor="Par52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зоны II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. Для климатической </w:t>
      </w:r>
      <w:hyperlink w:anchor="Par52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зоны I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нормы устанавливают введением коэффициента 1,3, а для климатических </w:t>
      </w:r>
      <w:hyperlink w:anchor="Par52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зон III и IV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- коэффициента 1,6.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3. Климатические зоны определены в соответствии со строительными нормами и правилами.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4. Дополнительно к указанным нормам для лечебных нужд предусматривается 5,5 дм3 воды в сутки на каждого больного, находящегося в лечебном учреждении, независимо от климатической зоны и режима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568"/>
      <w:bookmarkEnd w:id="33"/>
      <w:r w:rsidRPr="00AD1C4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 Правилам холодного водоснабжения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572"/>
      <w:bookmarkEnd w:id="34"/>
      <w:r w:rsidRPr="00AD1C46">
        <w:rPr>
          <w:rFonts w:ascii="Times New Roman" w:hAnsi="Times New Roman" w:cs="Times New Roman"/>
          <w:sz w:val="24"/>
          <w:szCs w:val="24"/>
        </w:rPr>
        <w:t>ПЕРЕЧЕНЬ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ЗАГРЯЗНЯЮЩИХ ВЕЩЕСТВ, ЗАПРЕЩЕННЫХ К СБРОСУ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ЦЕНТРАЛИЗОВАННУЮ СИСТЕМУ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hyperlink w:anchor="Par59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к Правилам холодного водоснабжения и водоотведения, утвержденным постановлением Правительством Российской Федерации от 29 июля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2013 г. N 644,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2. Растворы кислот с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&lt; 5,0 и щелочей с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&gt; 10,0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и животных, в том числе моно- и полициклические, хлорорганические фосфорорганические,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азоторганические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сероорганические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вещества, биологически жесткие поверхностно-активные вещества, ядохимикаты, </w:t>
      </w:r>
      <w:r w:rsidRPr="00AD1C46">
        <w:rPr>
          <w:rFonts w:ascii="Times New Roman" w:hAnsi="Times New Roman" w:cs="Times New Roman"/>
          <w:sz w:val="24"/>
          <w:szCs w:val="24"/>
        </w:rPr>
        <w:lastRenderedPageBreak/>
        <w:t>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, В, Г,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пылегазоочистного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6. Любые твердые отходы скотобоен и переработки мяса,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каныга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, цельная кровь, отходы обработки шкур и кож, отходы животноводства, звероводства и птицеводства, включая фекальные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проходочных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гомогенизированных плодоовощных отходов в быту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9. Биомасса пищевых, фармацевтических производств и других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глютен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и замочная вода (на крахмалопаточных производствах), пивная хмелевая дробина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590"/>
      <w:bookmarkEnd w:id="35"/>
      <w:r w:rsidRPr="00AD1C4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 Правилам холодного водоснабжения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ar594"/>
      <w:bookmarkEnd w:id="36"/>
      <w:r w:rsidRPr="00AD1C46">
        <w:rPr>
          <w:rFonts w:ascii="Times New Roman" w:hAnsi="Times New Roman" w:cs="Times New Roman"/>
          <w:sz w:val="24"/>
          <w:szCs w:val="24"/>
        </w:rPr>
        <w:t>НОРМАТИВНЫЕ ПОКАЗАТЕЛИ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ОБЩИХ СВОЙСТВ СТОЧНЫХ ВОД И ДОПУСТИМЫЕ КОНЦЕНТРАЦИИ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ЗАГРЯЗНЯЮЩИХ ВЕЩЕСТВ В СТОЧНЫХ ВОДАХ, ДОПУЩЕННЫХ К СБРОСУ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ЦЕНТРАЛИЗОВАННУЮ СИСТЕМУ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РФ от 05.01.2015 N 3)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D1C46" w:rsidRPr="00AD1C4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3"/>
        <w:gridCol w:w="4683"/>
        <w:gridCol w:w="1564"/>
        <w:gridCol w:w="2860"/>
      </w:tblGrid>
      <w:tr w:rsidR="00AD1C46" w:rsidRPr="00AD1C46"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AD1C46" w:rsidRPr="00AD1C46">
        <w:tc>
          <w:tcPr>
            <w:tcW w:w="9640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605"/>
            <w:bookmarkEnd w:id="37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I. Нормативные показатели общих свой</w:t>
            </w:r>
            <w:proofErr w:type="gram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Реакция среды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6,0 - 9,0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Минерализация (плотный остаток)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Жиры (растворенные и 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эмульгированные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(растворенные и 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эмульгированные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Летучие органические соединения (ЛОС) (в том числе толуол, бензол, ацетон, метанол, бутанол, 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, их изомеры и 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алкилпроизводные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по сумме ЛОС)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Сульфиды (S-H2S+S2-)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Хлор и хлорамины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Индекс токсичности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Соотношение ХПК: БПК5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hyperlink w:anchor="Par777" w:history="1">
              <w:r w:rsidRPr="00AD1C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Фосфор общий</w:t>
            </w:r>
            <w:proofErr w:type="gram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1C4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4" type="#_x0000_t75" style="width:24.75pt;height:19.5pt">
                  <v:imagedata r:id="rId86" o:title=""/>
                </v:shape>
              </w:pict>
            </w: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СПАВ </w:t>
            </w:r>
            <w:proofErr w:type="gram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анионные</w:t>
            </w:r>
            <w:proofErr w:type="gramEnd"/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Фенолы (сумма)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proofErr w:type="gram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1C46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5" type="#_x0000_t75" style="width:35.25pt;height:21pt">
                  <v:imagedata r:id="rId87" o:title=""/>
                </v:shape>
              </w:pict>
            </w: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Алюминий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Железо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Медь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Хром общий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(III) +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(VI))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Хром 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Никель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Кадмий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Свинец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Мышьяк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Ртуть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D1C46" w:rsidRPr="00AD1C46">
        <w:tc>
          <w:tcPr>
            <w:tcW w:w="96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738"/>
            <w:bookmarkEnd w:id="38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II. Нормативные показатели общих свой</w:t>
            </w:r>
            <w:proofErr w:type="gram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очных вод и допустимые концентрации загрязняющих веществ в сточных водах, допущенных к сбросу в централизованные дождевые системы водоотведения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Реакция среды (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6,5 - 8,5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D1C46" w:rsidRPr="00AD1C46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1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D1C46" w:rsidRPr="00AD1C46">
        <w:tc>
          <w:tcPr>
            <w:tcW w:w="53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D1C46" w:rsidRPr="00AD1C4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777"/>
      <w:bookmarkEnd w:id="39"/>
      <w:r w:rsidRPr="00AD1C46">
        <w:rPr>
          <w:rFonts w:ascii="Times New Roman" w:hAnsi="Times New Roman" w:cs="Times New Roman"/>
          <w:sz w:val="24"/>
          <w:szCs w:val="24"/>
        </w:rPr>
        <w:t>&lt;*&gt; Показатель соотношения ХПК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ПК5 применяется при условии превышения уровня ХПК 500 мг/дм3.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(сноска в ред. </w:t>
      </w:r>
      <w:hyperlink r:id="rId8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РФ от 05.01.2015 N 3)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784"/>
      <w:bookmarkEnd w:id="40"/>
      <w:r w:rsidRPr="00AD1C4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 Правилам холодного водоснабжения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ar788"/>
      <w:bookmarkEnd w:id="41"/>
      <w:r w:rsidRPr="00AD1C46">
        <w:rPr>
          <w:rFonts w:ascii="Times New Roman" w:hAnsi="Times New Roman" w:cs="Times New Roman"/>
          <w:sz w:val="24"/>
          <w:szCs w:val="24"/>
        </w:rPr>
        <w:t>ПЕРЕЧЕНЬ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ПРОИЗВОДСТВЕННЫХ ПРОЦЕССОВ, ПРИ ОСУЩЕСТВЛЕНИИ КОТОРЫХ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АБОНЕНТ ОБЯЗАН ИМЕТЬ ЛОКАЛЬНЫЕ ОЧИСТНЫЕ СООРУЖЕНИЯ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 ОСУЩЕСТВЛЯТЬ СБРОС В ЦЕНТРАЛИЗОВАННУЮ СИСТЕМУ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ВОДООТВЕДЕНИЯ СТОЧНЫХ ВОД, ПРОШЕДШИХ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ПРЕДВАРИТЕЛЬНУЮ ОЧИСТКУ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1. Нефтепереработка, химический и органический синтез, фармацевтическое производство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2. Целлюлозно-бумажное и картонное производство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Спиртовое, дрожжевое, пиво безалкогольное (включая солодовенное), кондитерское,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крахмало-паточное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, маслодельное производства, переработка молока, рыбы, мяса (включая скотобойни), фруктов и овощей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4. Выращивание скота и птицы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5. Гальваническое производство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6. Машиностроение и металлообработка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7. Металлургия черная и цветная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8. Производство строительных материалов и конструкций, стекла и стеклоизделий, керамических изделий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9. Производство </w:t>
      </w:r>
      <w:proofErr w:type="spellStart"/>
      <w:proofErr w:type="gramStart"/>
      <w:r w:rsidRPr="00AD1C46">
        <w:rPr>
          <w:rFonts w:ascii="Times New Roman" w:hAnsi="Times New Roman" w:cs="Times New Roman"/>
          <w:sz w:val="24"/>
          <w:szCs w:val="24"/>
        </w:rPr>
        <w:t>лако-красочных</w:t>
      </w:r>
      <w:proofErr w:type="spellEnd"/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материалов, синтетических поверхностно-активных веществ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10. Обработка поверхностей, предметов или продукции с использованием органических растворителей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11. Производственные процессы, в ходе которых используются или образуются следующие вещества: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неэмульгированные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жиры, пищевые отходы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нефтепродукты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кислоты и щелочи, а также их растворы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ионы тяжелых металлов, соединения мышьяка и ртути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свободный сероводород и свободные </w:t>
      </w:r>
      <w:proofErr w:type="spellStart"/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сульфид-ионы</w:t>
      </w:r>
      <w:proofErr w:type="spellEnd"/>
      <w:proofErr w:type="gramEnd"/>
      <w:r w:rsidRPr="00AD1C46">
        <w:rPr>
          <w:rFonts w:ascii="Times New Roman" w:hAnsi="Times New Roman" w:cs="Times New Roman"/>
          <w:sz w:val="24"/>
          <w:szCs w:val="24"/>
        </w:rPr>
        <w:t>, меркаптаны, а также восстановленные серные соединения (сульфиты, тиосульфаты, элементарная сера), сероуглерод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циановодород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, ароматические углеводороды, органические растворители, летучие органические соединения (толуол, бензол, ацетон, метанол, бутанол,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, их изомеры и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алкилпроизводные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хлорорганические соединения, 2, 4, 6-трихлорфенол,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дихлорметан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, дихлорэтан,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пентахлорфенол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полихлорбифенилы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(сумма ПХБ) и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полихлортерфенилы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(сумма ПХТ),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тетрахлорэтилен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трихлорэтилен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триэтиламин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, хлороформ (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трихлорметан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lastRenderedPageBreak/>
        <w:t>тетрахлорметан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, (четыреххлористый углерод),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бен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пирен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>, этилбензол (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фенилэтан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диоксины</w:t>
      </w:r>
      <w:proofErr w:type="spell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синтетические поверхностно-активные вещества, не подвергающиеся биологическому окислению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биологически </w:t>
      </w:r>
      <w:proofErr w:type="spellStart"/>
      <w:r w:rsidRPr="00AD1C46">
        <w:rPr>
          <w:rFonts w:ascii="Times New Roman" w:hAnsi="Times New Roman" w:cs="Times New Roman"/>
          <w:sz w:val="24"/>
          <w:szCs w:val="24"/>
        </w:rPr>
        <w:t>неокисляемые</w:t>
      </w:r>
      <w:proofErr w:type="spellEnd"/>
      <w:r w:rsidRPr="00AD1C46">
        <w:rPr>
          <w:rFonts w:ascii="Times New Roman" w:hAnsi="Times New Roman" w:cs="Times New Roman"/>
          <w:sz w:val="24"/>
          <w:szCs w:val="24"/>
        </w:rPr>
        <w:t xml:space="preserve"> красители натурального, искусственного и синтетического происхождения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биологически резистентные пестициды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оседающие минеральные включения гидравлической крупностью более 2 мм/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всплывающие вещества (включения) гравитационной крупностью более 20 мм/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волокнистые включения, в том числе пряжа, ворс, волос, шерсть, перо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активный хлор более 5 мг/л, за исключением случаев введения на объекте водоотведения санитарного карантина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радионуклиды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826"/>
      <w:bookmarkEnd w:id="42"/>
      <w:r w:rsidRPr="00AD1C46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 Правилам холодного водоснабжения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 водоотведения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D1C46" w:rsidRPr="00AD1C4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                    СОГЛАСОВАНО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(должность уполномоченного лица организации</w:t>
      </w:r>
      <w:proofErr w:type="gramEnd"/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хозяйства)</w:t>
      </w:r>
      <w:proofErr w:type="gramEnd"/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.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 согласования)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837"/>
      <w:bookmarkEnd w:id="43"/>
      <w:r w:rsidRPr="00AD1C46">
        <w:rPr>
          <w:rFonts w:ascii="Times New Roman" w:hAnsi="Times New Roman" w:cs="Times New Roman"/>
          <w:sz w:val="24"/>
          <w:szCs w:val="24"/>
        </w:rPr>
        <w:t xml:space="preserve">             Расчет платы за негативное воздействие на работу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          централизованной системы водоотведения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Наименование абонента _________________________________________________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Местонахождение абонента (в соответствии с учредительными документами и</w:t>
      </w:r>
      <w:proofErr w:type="gramEnd"/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фактический адрес) ________________________________________________________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Номер  и  дата  договора  водоотведения  или единого договора холодного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водоснабжения  и водоотведения, заключенного между абонентом и организацией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Данные по объектам (заполняется абонентом)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5"/>
        <w:gridCol w:w="6121"/>
        <w:gridCol w:w="2743"/>
      </w:tblGrid>
      <w:tr w:rsidR="00AD1C46" w:rsidRPr="00AD1C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абонента,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1C46" w:rsidRPr="00AD1C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46" w:rsidRPr="00AD1C4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861"/>
      <w:bookmarkEnd w:id="44"/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I. Исходные данные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Протоколы  результатов  анализов  отобранных  проб  состава  и  свойств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сточных вод на канализационных выпусках абонента в централизованные системы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водоотведения   N   _______   от   _________,  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выполненные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 лабораториями,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lastRenderedPageBreak/>
        <w:t>аккредитованными  в  порядке,  установленном  законодательством  Российской</w:t>
      </w:r>
      <w:proofErr w:type="gramEnd"/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Федерации.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Результаты  анализа контрольных проб сточных вод абонента N ________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__________,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отобранных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организацией водопроводно-канализационного хозяйства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 ходе осуществления контроля состава и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вод, в соответствии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Фактические  значения концентрации и фактические свойства сточных вод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  расчета   компенсации  определяются  абонентом  путем  усреднения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результатов  серии  анализов  состава  и 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об сточных вод на всех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канализационных  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выпусках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  абонента  (не  менее  3  на  каждом  выпуске),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 по поручению абонента лабораторией, аккредитованной в порядке,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  законодательством   Российской   Федерации,  и  результатов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контроля   состава   и  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 вод,  проводимого  организацией,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  водоотведение.  Отбор  проб  на  канализационных  выпусках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абонента   может   производиться   по   поручению   абонента   организацией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за счет средств абонента. В случае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если   в   пробах,  отобранных  организацией 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proofErr w:type="gramEnd"/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хозяйства  либо  уполномоченной  ей  организацией,  при проведении контроля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состава   и   свой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ств   ст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очных   вод  обнаружены  более  высокие  значения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показателей, расчет компенсации производится на основе этих значений.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Величины  объема  сточных  вод  принимаются  в соответствии с условиями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заключенных договоров.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Значения  тарифов  за  услугу  водоотведения  принимаются  с  учетом их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изменений  в период времени, используемый для расчета. При изменении тарифа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за  период  расчетов  определяется 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средневзвешенное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 по  периодам  времени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значение тарифа.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893"/>
      <w:bookmarkEnd w:id="45"/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 II. Расчет платы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Расчет   платы   за   сброс   сточных   вод  с  нарушением  требований,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41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пунктом 120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Правил холодного водоснабжения и водоотведения,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 постановлением  Правительства Российской Федерации от 29 июля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2013  г.  N 644, а также в случае залпового сброса сточных вод производится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lastRenderedPageBreak/>
        <w:t xml:space="preserve">по   формуле,   предусмотренной   </w:t>
      </w:r>
      <w:hyperlink w:anchor="Par43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пунктом   123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 указанных  Правил.  Расчет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производится по каждому из выпусков, по которым отмечены нарушения.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Результаты расчетов заносятся в таблицу.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3632"/>
        <w:gridCol w:w="1680"/>
        <w:gridCol w:w="1899"/>
        <w:gridCol w:w="1920"/>
      </w:tblGrid>
      <w:tr w:rsidR="00AD1C46" w:rsidRPr="00AD1C4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отходов и загрязняющих веществ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в течение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компенсации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Плата, тыс. рублей</w:t>
            </w:r>
          </w:p>
        </w:tc>
      </w:tr>
      <w:tr w:rsidR="00AD1C46" w:rsidRPr="00AD1C4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Выпуск N 1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46" w:rsidRPr="00AD1C4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Выпуск N 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C46" w:rsidRPr="00AD1C46" w:rsidRDefault="00AD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Абонент _______________________          __________________________________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(наименование, подпись)           (должность уполномоченного лица)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AD1C46" w:rsidRPr="00AD1C46" w:rsidRDefault="00AD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D1C46" w:rsidRPr="00AD1C4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6" w:name="Par931"/>
      <w:bookmarkEnd w:id="46"/>
      <w:r w:rsidRPr="00AD1C46">
        <w:rPr>
          <w:rFonts w:ascii="Times New Roman" w:hAnsi="Times New Roman" w:cs="Times New Roman"/>
          <w:sz w:val="24"/>
          <w:szCs w:val="24"/>
        </w:rPr>
        <w:t>Утверждены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от 29 июля 2013 г. N 644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Par936"/>
      <w:bookmarkEnd w:id="47"/>
      <w:r w:rsidRPr="00AD1C46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C46">
        <w:rPr>
          <w:rFonts w:ascii="Times New Roman" w:hAnsi="Times New Roman" w:cs="Times New Roman"/>
          <w:b/>
          <w:bCs/>
          <w:sz w:val="24"/>
          <w:szCs w:val="24"/>
        </w:rPr>
        <w:t>КОТОРЫЕ ВНОСЯТСЯ В АКТЫ ПРАВИТЕЛЬСТВА РОССИЙСКОЙ ФЕДЕРАЦИИ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1C4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30.12.2013 </w:t>
      </w:r>
      <w:hyperlink r:id="rId8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N 1314</w:t>
        </w:r>
      </w:hyperlink>
      <w:r w:rsidRPr="00AD1C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от 14.11.2014 </w:t>
      </w:r>
      <w:hyperlink r:id="rId9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N 1201</w:t>
        </w:r>
      </w:hyperlink>
      <w:r w:rsidRPr="00AD1C46">
        <w:rPr>
          <w:rFonts w:ascii="Times New Roman" w:hAnsi="Times New Roman" w:cs="Times New Roman"/>
          <w:sz w:val="24"/>
          <w:szCs w:val="24"/>
        </w:rPr>
        <w:t>)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1. </w:t>
      </w:r>
      <w:hyperlink r:id="rId91" w:history="1">
        <w:proofErr w:type="gramStart"/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- </w:t>
      </w:r>
      <w:hyperlink r:id="rId9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- </w:t>
      </w:r>
      <w:hyperlink r:id="rId9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60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63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66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68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72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94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1028; 2003, N 33, ст. 3269; 2006, N 8, ст. 920;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N 23, ст. 2501; 2012, N 27, ст. 3745), признать утратившими силу.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0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2006 г. N 83 (Собрание законодательства Российской Федерации, 2006, N 8, ст. 920; 2010, N 21, ст. 2607; N 50, ст. 6698; 2012, N 17, ст. 1981):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0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указанным постановлением: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абзац пятый пункта 4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дополнить словами ", схем тепло-, водоснабжения и водоотведения";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D1C46">
        <w:rPr>
          <w:rFonts w:ascii="Times New Roman" w:hAnsi="Times New Roman" w:cs="Times New Roman"/>
          <w:sz w:val="24"/>
          <w:szCs w:val="24"/>
        </w:rPr>
        <w:t>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после слов "местного значения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 xml:space="preserve"> дополнить словами "схем тепло-, водоснабжения и водоотведения";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дополнить словами ", а также на случаи подключения к централизованным системам водоснабжения и (или) водоотведения";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абзац восьмой пункта 8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дополнить словами ", а также виды подключаемых сетей инженерно-технического обеспечения";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AD1C46">
        <w:rPr>
          <w:rFonts w:ascii="Times New Roman" w:hAnsi="Times New Roman" w:cs="Times New Roman"/>
          <w:sz w:val="24"/>
          <w:szCs w:val="24"/>
        </w:rPr>
        <w:t>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абзац пятый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"Плата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11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AD1C46">
        <w:rPr>
          <w:rFonts w:ascii="Times New Roman" w:hAnsi="Times New Roman" w:cs="Times New Roman"/>
          <w:sz w:val="24"/>
          <w:szCs w:val="24"/>
        </w:rPr>
        <w:t>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после слов "соответствующих ресурсов" дополнить словами "и приему сточных вод";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абзац четвертый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дополнить словами ", а в отношении сетей тепло-, водоснабжения и водоотведения также с учетом схем тепло-, водоснабжения и водоотведения";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6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AD1C46">
        <w:rPr>
          <w:rFonts w:ascii="Times New Roman" w:hAnsi="Times New Roman" w:cs="Times New Roman"/>
          <w:sz w:val="24"/>
          <w:szCs w:val="24"/>
        </w:rPr>
        <w:t>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8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"При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9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AD1C46">
        <w:rPr>
          <w:rFonts w:ascii="Times New Roman" w:hAnsi="Times New Roman" w:cs="Times New Roman"/>
          <w:sz w:val="24"/>
          <w:szCs w:val="24"/>
        </w:rPr>
        <w:t>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0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1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"Плата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122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D1C46">
        <w:rPr>
          <w:rFonts w:ascii="Times New Roman" w:hAnsi="Times New Roman" w:cs="Times New Roman"/>
          <w:sz w:val="24"/>
          <w:szCs w:val="24"/>
        </w:rPr>
        <w:t>;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б) утратил силу с 1 марта 2014 года. - </w:t>
      </w:r>
      <w:hyperlink r:id="rId123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РФ от 30.12.2013 N 1314.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124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Правительства РФ от 14.11.2014 N 1201.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5" w:history="1">
        <w:r w:rsidRPr="00AD1C46">
          <w:rPr>
            <w:rFonts w:ascii="Times New Roman" w:hAnsi="Times New Roman" w:cs="Times New Roman"/>
            <w:color w:val="0000FF"/>
            <w:sz w:val="24"/>
            <w:szCs w:val="24"/>
          </w:rPr>
          <w:t>Пункт 11</w:t>
        </w:r>
      </w:hyperlink>
      <w:r w:rsidRPr="00AD1C46">
        <w:rPr>
          <w:rFonts w:ascii="Times New Roman" w:hAnsi="Times New Roman" w:cs="Times New Roman"/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"в" следующего содержания:</w:t>
      </w: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C46">
        <w:rPr>
          <w:rFonts w:ascii="Times New Roman" w:hAnsi="Times New Roman" w:cs="Times New Roman"/>
          <w:sz w:val="24"/>
          <w:szCs w:val="24"/>
        </w:rPr>
        <w:t>"в) объем сточных вод</w:t>
      </w:r>
      <w:proofErr w:type="gramStart"/>
      <w:r w:rsidRPr="00AD1C4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C46" w:rsidRPr="00AD1C46" w:rsidRDefault="00AD1C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E3" w:rsidRPr="00AD1C46" w:rsidRDefault="004D31E3">
      <w:pPr>
        <w:rPr>
          <w:rFonts w:ascii="Times New Roman" w:hAnsi="Times New Roman" w:cs="Times New Roman"/>
          <w:sz w:val="24"/>
          <w:szCs w:val="24"/>
        </w:rPr>
      </w:pPr>
    </w:p>
    <w:sectPr w:rsidR="004D31E3" w:rsidRPr="00AD1C4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46"/>
    <w:rsid w:val="004D31E3"/>
    <w:rsid w:val="00AD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C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1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1C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1C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321D2A5FA91018ABB954170AA7A397A9B9F6009FF5F30BA57B8E4256kEC3F" TargetMode="External"/><Relationship Id="rId117" Type="http://schemas.openxmlformats.org/officeDocument/2006/relationships/hyperlink" Target="consultantplus://offline/ref=CC321D2A5FA91018ABB954170AA7A397A9BFF7049CF6F30BA57B8E4256E3A3DE8C0C0C67DCAD6C98k3C3F" TargetMode="External"/><Relationship Id="rId21" Type="http://schemas.openxmlformats.org/officeDocument/2006/relationships/hyperlink" Target="consultantplus://offline/ref=CC321D2A5FA91018ABB954170AA7A397A9BAFC069DF0F30BA57B8E4256kEC3F" TargetMode="External"/><Relationship Id="rId42" Type="http://schemas.openxmlformats.org/officeDocument/2006/relationships/hyperlink" Target="consultantplus://offline/ref=CC321D2A5FA91018ABB954170AA7A397A9BBFE029DF7F30BA57B8E4256E3A3DE8C0C0C67DCAD6C9Fk3C2F" TargetMode="External"/><Relationship Id="rId47" Type="http://schemas.openxmlformats.org/officeDocument/2006/relationships/hyperlink" Target="consultantplus://offline/ref=CC321D2A5FA91018ABB954170AA7A397A9BAFC069DF0F30BA57B8E4256kEC3F" TargetMode="External"/><Relationship Id="rId63" Type="http://schemas.openxmlformats.org/officeDocument/2006/relationships/hyperlink" Target="consultantplus://offline/ref=CC321D2A5FA91018ABB954170AA7A397A9BAFC069DF0F30BA57B8E4256kEC3F" TargetMode="External"/><Relationship Id="rId68" Type="http://schemas.openxmlformats.org/officeDocument/2006/relationships/hyperlink" Target="consultantplus://offline/ref=CC321D2A5FA91018ABB954170AA7A397A9BAFC069DF0F30BA57B8E4256kEC3F" TargetMode="External"/><Relationship Id="rId84" Type="http://schemas.openxmlformats.org/officeDocument/2006/relationships/hyperlink" Target="consultantplus://offline/ref=CC321D2A5FA91018ABB954170AA7A397A9BAFD029EF8F30BA57B8E4256E3A3DE8C0C0C67DCAD6C9Ck3C2F" TargetMode="External"/><Relationship Id="rId89" Type="http://schemas.openxmlformats.org/officeDocument/2006/relationships/hyperlink" Target="consultantplus://offline/ref=CC321D2A5FA91018ABB954170AA7A397A9BAFE039BF5F30BA57B8E4256E3A3DE8C0C0C67DCAD6F9Ak3C1F" TargetMode="External"/><Relationship Id="rId112" Type="http://schemas.openxmlformats.org/officeDocument/2006/relationships/hyperlink" Target="consultantplus://offline/ref=CC321D2A5FA91018ABB954170AA7A397A9BAFC069DF0F30BA57B8E4256kEC3F" TargetMode="External"/><Relationship Id="rId16" Type="http://schemas.openxmlformats.org/officeDocument/2006/relationships/hyperlink" Target="consultantplus://offline/ref=CC321D2A5FA91018ABB954170AA7A397A9BAFC019EF5F30BA57B8E4256E3A3DE8C0C0C67DCAD6C9Dk3C2F" TargetMode="External"/><Relationship Id="rId107" Type="http://schemas.openxmlformats.org/officeDocument/2006/relationships/hyperlink" Target="consultantplus://offline/ref=CC321D2A5FA91018ABB954170AA7A397A9BFF7049CF6F30BA57B8E4256E3A3DE8C0C0C67DCAD6C9Dk3C5F" TargetMode="External"/><Relationship Id="rId11" Type="http://schemas.openxmlformats.org/officeDocument/2006/relationships/hyperlink" Target="consultantplus://offline/ref=CC321D2A5FA91018ABB954170AA7A397A9BEFE059CF6F30BA57B8E4256E3A3DE8C0C0C67DCAD6D96k3C7F" TargetMode="External"/><Relationship Id="rId32" Type="http://schemas.openxmlformats.org/officeDocument/2006/relationships/hyperlink" Target="consultantplus://offline/ref=CC321D2A5FA91018ABB954170AA7A397A9BAFD0A92F1F30BA57B8E4256E3A3DE8C0C0C67DCAD699Ck3C2F" TargetMode="External"/><Relationship Id="rId37" Type="http://schemas.openxmlformats.org/officeDocument/2006/relationships/hyperlink" Target="consultantplus://offline/ref=CC321D2A5FA91018ABB954170AA7A397A9B9FC049BF5F30BA57B8E4256kEC3F" TargetMode="External"/><Relationship Id="rId53" Type="http://schemas.openxmlformats.org/officeDocument/2006/relationships/hyperlink" Target="consultantplus://offline/ref=CC321D2A5FA91018ABB954170AA7A397A9BAFC069DF0F30BA57B8E4256E3A3DE8C0C0C67DCAD6F9Dk3C7F" TargetMode="External"/><Relationship Id="rId58" Type="http://schemas.openxmlformats.org/officeDocument/2006/relationships/hyperlink" Target="consultantplus://offline/ref=CC321D2A5FA91018ABB954170AA7A397A9BAFC069DF0F30BA57B8E4256E3A3DE8C0C0C67DCAD6F9Dk3C4F" TargetMode="External"/><Relationship Id="rId74" Type="http://schemas.openxmlformats.org/officeDocument/2006/relationships/hyperlink" Target="consultantplus://offline/ref=CC321D2A5FA91018ABB954170AA7A397A9BAFC069DF0F30BA57B8E4256kEC3F" TargetMode="External"/><Relationship Id="rId79" Type="http://schemas.openxmlformats.org/officeDocument/2006/relationships/image" Target="media/image5.wmf"/><Relationship Id="rId102" Type="http://schemas.openxmlformats.org/officeDocument/2006/relationships/hyperlink" Target="consultantplus://offline/ref=CC321D2A5FA91018ABB954170AA7A397A9BFF7049CF6F30BA57B8E4256kEC3F" TargetMode="External"/><Relationship Id="rId123" Type="http://schemas.openxmlformats.org/officeDocument/2006/relationships/hyperlink" Target="consultantplus://offline/ref=CC321D2A5FA91018ABB954170AA7A397A9BAFE039BF5F30BA57B8E4256E3A3DE8C0C0C67DCAD6F9Ak3C1F" TargetMode="External"/><Relationship Id="rId5" Type="http://schemas.openxmlformats.org/officeDocument/2006/relationships/hyperlink" Target="consultantplus://offline/ref=CC321D2A5FA91018ABB954170AA7A397A9BAFE029DF1F30BA57B8E4256E3A3DE8C0C0C67DCAD6C9Fk3C1F" TargetMode="External"/><Relationship Id="rId90" Type="http://schemas.openxmlformats.org/officeDocument/2006/relationships/hyperlink" Target="consultantplus://offline/ref=CC321D2A5FA91018ABB954170AA7A397A9BAFE029DF1F30BA57B8E4256E3A3DE8C0C0C67DCAD6C9Fk3C1F" TargetMode="External"/><Relationship Id="rId95" Type="http://schemas.openxmlformats.org/officeDocument/2006/relationships/hyperlink" Target="consultantplus://offline/ref=CC321D2A5FA91018ABB954170AA7A397A9BEFE059CF6F30BA57B8E4256E3A3DE8C0C0C67DCAD6D9Ck3C3F" TargetMode="External"/><Relationship Id="rId19" Type="http://schemas.openxmlformats.org/officeDocument/2006/relationships/hyperlink" Target="consultantplus://offline/ref=CC321D2A5FA91018ABB954170AA7A397A9B8FF019CF3F30BA57B8E4256E3A3DE8C0C0C67DCAD6C9Ek3C4F" TargetMode="External"/><Relationship Id="rId14" Type="http://schemas.openxmlformats.org/officeDocument/2006/relationships/hyperlink" Target="consultantplus://offline/ref=CC321D2A5FA91018ABB954170AA7A397A9BAFC0799F0F30BA57B8E4256kEC3F" TargetMode="External"/><Relationship Id="rId22" Type="http://schemas.openxmlformats.org/officeDocument/2006/relationships/hyperlink" Target="consultantplus://offline/ref=CC321D2A5FA91018ABB954170AA7A397A9B8FF019CF3F30BA57B8E4256E3A3DE8C0C0C67DCAD6C9Ek3C4F" TargetMode="External"/><Relationship Id="rId27" Type="http://schemas.openxmlformats.org/officeDocument/2006/relationships/hyperlink" Target="consultantplus://offline/ref=CC321D2A5FA91018ABB954170AA7A397A9B8F6079AF4F30BA57B8E4256E3A3DE8C0C0C67DCAD6C9Ak3C2F" TargetMode="External"/><Relationship Id="rId30" Type="http://schemas.openxmlformats.org/officeDocument/2006/relationships/hyperlink" Target="consultantplus://offline/ref=CC321D2A5FA91018ABB954170AA7A397A9BAFC069DF0F30BA57B8E4256kEC3F" TargetMode="External"/><Relationship Id="rId35" Type="http://schemas.openxmlformats.org/officeDocument/2006/relationships/hyperlink" Target="consultantplus://offline/ref=CC321D2A5FA91018ABB954170AA7A397A9BAFC069DF0F30BA57B8E4256kEC3F" TargetMode="External"/><Relationship Id="rId43" Type="http://schemas.openxmlformats.org/officeDocument/2006/relationships/hyperlink" Target="consultantplus://offline/ref=CC321D2A5FA91018ABB954170AA7A397A9B8FF019CF3F30BA57B8E4256E3A3DE8C0C0C67DCAC6C9Bk3C7F" TargetMode="External"/><Relationship Id="rId48" Type="http://schemas.openxmlformats.org/officeDocument/2006/relationships/hyperlink" Target="consultantplus://offline/ref=CC321D2A5FA91018ABB954170AA7A397A9BAFC069DF0F30BA57B8E4256kEC3F" TargetMode="External"/><Relationship Id="rId56" Type="http://schemas.openxmlformats.org/officeDocument/2006/relationships/hyperlink" Target="consultantplus://offline/ref=CC321D2A5FA91018ABB954170AA7A397A9BAFC069DF0F30BA57B8E4256E3A3DE8C0C0C67DCAD6A96k3C4F" TargetMode="External"/><Relationship Id="rId64" Type="http://schemas.openxmlformats.org/officeDocument/2006/relationships/hyperlink" Target="consultantplus://offline/ref=CC321D2A5FA91018ABB954170AA7A397A9B8FF019CF3F30BA57B8E4256E3A3DE8C0C0C67DCAD6C9Fk3C7F" TargetMode="External"/><Relationship Id="rId69" Type="http://schemas.openxmlformats.org/officeDocument/2006/relationships/hyperlink" Target="consultantplus://offline/ref=CC321D2A5FA91018ABB954170AA7A397A9B8FF019CF3F30BA57B8E4256E3A3DE8C0C0C67DCAC6E9Dk3C7F" TargetMode="External"/><Relationship Id="rId77" Type="http://schemas.openxmlformats.org/officeDocument/2006/relationships/image" Target="media/image3.wmf"/><Relationship Id="rId100" Type="http://schemas.openxmlformats.org/officeDocument/2006/relationships/hyperlink" Target="consultantplus://offline/ref=CC321D2A5FA91018ABB954170AA7A397A9BEFE059CF6F30BA57B8E4256E3A3DE8C0C0C67DCAD6D97k3C7F" TargetMode="External"/><Relationship Id="rId105" Type="http://schemas.openxmlformats.org/officeDocument/2006/relationships/hyperlink" Target="consultantplus://offline/ref=CC321D2A5FA91018ABB954170AA7A397A9BFF7049CF6F30BA57B8E4256E3A3DE8C0C0Ck6C0F" TargetMode="External"/><Relationship Id="rId113" Type="http://schemas.openxmlformats.org/officeDocument/2006/relationships/hyperlink" Target="consultantplus://offline/ref=CC321D2A5FA91018ABB954170AA7A397A9BFF7049CF6F30BA57B8E4256E3A3DE8C0C0C67DCAD6C9Bk3C9F" TargetMode="External"/><Relationship Id="rId118" Type="http://schemas.openxmlformats.org/officeDocument/2006/relationships/hyperlink" Target="consultantplus://offline/ref=CC321D2A5FA91018ABB954170AA7A397A9BFF7049CF6F30BA57B8E4256E3A3DE8C0C0C67DCAD6C98k3C3F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CC321D2A5FA91018ABB954170AA7A397A9BEFE059CF6F30BA57B8E4256E3A3DE8C0C0C67DCAD6D99k3C2F" TargetMode="External"/><Relationship Id="rId51" Type="http://schemas.openxmlformats.org/officeDocument/2006/relationships/hyperlink" Target="consultantplus://offline/ref=CC321D2A5FA91018ABB954170AA7A397A9BAFC069DF0F30BA57B8E4256E3A3DE8C0C0C67DCAD6F9Dk3C1F" TargetMode="External"/><Relationship Id="rId72" Type="http://schemas.openxmlformats.org/officeDocument/2006/relationships/hyperlink" Target="consultantplus://offline/ref=CC321D2A5FA91018ABB954170AA7A397A9BBF80A9CF3F30BA57B8E4256E3A3DE8C0C0C67DCAD6C9Fk3C0F" TargetMode="External"/><Relationship Id="rId80" Type="http://schemas.openxmlformats.org/officeDocument/2006/relationships/image" Target="media/image6.wmf"/><Relationship Id="rId85" Type="http://schemas.openxmlformats.org/officeDocument/2006/relationships/hyperlink" Target="consultantplus://offline/ref=CC321D2A5FA91018ABB954170AA7A397A9BAFC019EF5F30BA57B8E4256E3A3DE8C0C0C67DCAD6C9Dk3C4F" TargetMode="External"/><Relationship Id="rId93" Type="http://schemas.openxmlformats.org/officeDocument/2006/relationships/hyperlink" Target="consultantplus://offline/ref=CC321D2A5FA91018ABB954170AA7A397A9BEFE059CF6F30BA57B8E4256E3A3DE8C0C0C67DCAD6C9Bk3C8F" TargetMode="External"/><Relationship Id="rId98" Type="http://schemas.openxmlformats.org/officeDocument/2006/relationships/hyperlink" Target="consultantplus://offline/ref=CC321D2A5FA91018ABB954170AA7A397A9BEFE059CF6F30BA57B8E4256E3A3DE8C0C0C67DCAD6D96k3C6F" TargetMode="External"/><Relationship Id="rId121" Type="http://schemas.openxmlformats.org/officeDocument/2006/relationships/hyperlink" Target="consultantplus://offline/ref=CC321D2A5FA91018ABB954170AA7A397A9BFF7049CF6F30BA57B8E4256E3A3DE8C0C0Ck6C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321D2A5FA91018ABB954170AA7A397A9BEFE059CF6F30BA57B8E4256E3A3DE8C0C0C67DCAD6D96k3C9F" TargetMode="External"/><Relationship Id="rId17" Type="http://schemas.openxmlformats.org/officeDocument/2006/relationships/hyperlink" Target="consultantplus://offline/ref=CC321D2A5FA91018ABB954170AA7A397A9BAFC069DF0F30BA57B8E4256kEC3F" TargetMode="External"/><Relationship Id="rId25" Type="http://schemas.openxmlformats.org/officeDocument/2006/relationships/hyperlink" Target="consultantplus://offline/ref=CC321D2A5FA91018ABB954170AA7A397A9BAFC069DF0F30BA57B8E4256kEC3F" TargetMode="External"/><Relationship Id="rId33" Type="http://schemas.openxmlformats.org/officeDocument/2006/relationships/hyperlink" Target="consultantplus://offline/ref=CC321D2A5FA91018ABB954170AA7A397A9BAFF039FF1F30BA57B8E4256E3A3DE8C0C0C67DCAC6F9Ck3C6F" TargetMode="External"/><Relationship Id="rId38" Type="http://schemas.openxmlformats.org/officeDocument/2006/relationships/hyperlink" Target="consultantplus://offline/ref=CC321D2A5FA91018ABB954170AA7A397A9BAFC069DF0F30BA57B8E4256kEC3F" TargetMode="External"/><Relationship Id="rId46" Type="http://schemas.openxmlformats.org/officeDocument/2006/relationships/hyperlink" Target="consultantplus://offline/ref=CC321D2A5FA91018ABB954170AA7A397A9BFFB0798FAAE01AD228240k5C1F" TargetMode="External"/><Relationship Id="rId59" Type="http://schemas.openxmlformats.org/officeDocument/2006/relationships/hyperlink" Target="consultantplus://offline/ref=CC321D2A5FA91018ABB954170AA7A397A9BAFC069DF0F30BA57B8E4256E3A3DE8C0C0C67DCAD6F9Dk3C7F" TargetMode="External"/><Relationship Id="rId67" Type="http://schemas.openxmlformats.org/officeDocument/2006/relationships/hyperlink" Target="consultantplus://offline/ref=CC321D2A5FA91018ABB954170AA7A397A9BAFC079EF0F30BA57B8E4256E3A3DE8C0C0C67DCAD6C9Ek3C9F" TargetMode="External"/><Relationship Id="rId103" Type="http://schemas.openxmlformats.org/officeDocument/2006/relationships/hyperlink" Target="consultantplus://offline/ref=CC321D2A5FA91018ABB954170AA7A397A9BFF7049CF6F30BA57B8E4256E3A3DE8C0C0C67DCAD6C9Fk3C0F" TargetMode="External"/><Relationship Id="rId108" Type="http://schemas.openxmlformats.org/officeDocument/2006/relationships/hyperlink" Target="consultantplus://offline/ref=CC321D2A5FA91018ABB954170AA7A397A9BFF7049CF6F30BA57B8E4256E3A3DE8C0C0C67DCAD6C9Ak3C2F" TargetMode="External"/><Relationship Id="rId116" Type="http://schemas.openxmlformats.org/officeDocument/2006/relationships/hyperlink" Target="consultantplus://offline/ref=CC321D2A5FA91018ABB954170AA7A397A9BFF7049CF6F30BA57B8E4256E3A3DE8C0C0C67DCAD6C98k3C3F" TargetMode="External"/><Relationship Id="rId124" Type="http://schemas.openxmlformats.org/officeDocument/2006/relationships/hyperlink" Target="consultantplus://offline/ref=CC321D2A5FA91018ABB954170AA7A397A9BAFE029DF1F30BA57B8E4256E3A3DE8C0C0C67DCAD6C9Fk3C1F" TargetMode="External"/><Relationship Id="rId20" Type="http://schemas.openxmlformats.org/officeDocument/2006/relationships/hyperlink" Target="consultantplus://offline/ref=CC321D2A5FA91018ABB954170AA7A397A9B8FF019CF3F30BA57B8E4256E3A3DE8C0C0C67DCAD6C9Ek3C4F" TargetMode="External"/><Relationship Id="rId41" Type="http://schemas.openxmlformats.org/officeDocument/2006/relationships/hyperlink" Target="consultantplus://offline/ref=CC321D2A5FA91018ABB954170AA7A397A9BAFC0298F3F30BA57B8E4256E3A3DE8C0C0C67DCAD6D9Ak3C0F" TargetMode="External"/><Relationship Id="rId54" Type="http://schemas.openxmlformats.org/officeDocument/2006/relationships/hyperlink" Target="consultantplus://offline/ref=CC321D2A5FA91018ABB954170AA7A397A9BAFC069DF0F30BA57B8E4256E3A3DE8C0C0C67DCAD6F9Ck3C0F" TargetMode="External"/><Relationship Id="rId62" Type="http://schemas.openxmlformats.org/officeDocument/2006/relationships/hyperlink" Target="consultantplus://offline/ref=CC321D2A5FA91018ABB954170AA7A397A9B8FF019CF3F30BA57B8E4256E3A3DE8C0C0C67DCAD6996k3C0F" TargetMode="External"/><Relationship Id="rId70" Type="http://schemas.openxmlformats.org/officeDocument/2006/relationships/hyperlink" Target="consultantplus://offline/ref=CC321D2A5FA91018ABB954170AA7A397A9B8FF019CF3F30BA57B8E4256E3A3DE8C0C0C67DCAD689Ak3C1F" TargetMode="External"/><Relationship Id="rId75" Type="http://schemas.openxmlformats.org/officeDocument/2006/relationships/image" Target="media/image1.wmf"/><Relationship Id="rId83" Type="http://schemas.openxmlformats.org/officeDocument/2006/relationships/hyperlink" Target="consultantplus://offline/ref=CC321D2A5FA91018ABB954170AA7A397A9BAFC069DF0F30BA57B8E4256kEC3F" TargetMode="External"/><Relationship Id="rId88" Type="http://schemas.openxmlformats.org/officeDocument/2006/relationships/hyperlink" Target="consultantplus://offline/ref=CC321D2A5FA91018ABB954170AA7A397A9BAFC019EF5F30BA57B8E4256E3A3DE8C0C0C67DCAD6C9Dk3C4F" TargetMode="External"/><Relationship Id="rId91" Type="http://schemas.openxmlformats.org/officeDocument/2006/relationships/hyperlink" Target="consultantplus://offline/ref=CC321D2A5FA91018ABB954170AA7A397A9BEFE059CF6F30BA57B8E4256E3A3DE8C0C0C67DCAD6C9Fk3C0F" TargetMode="External"/><Relationship Id="rId96" Type="http://schemas.openxmlformats.org/officeDocument/2006/relationships/hyperlink" Target="consultantplus://offline/ref=CC321D2A5FA91018ABB954170AA7A397A9BEFE059CF6F30BA57B8E4256E3A3DE8C0C0C67DCAD6D99k3C3F" TargetMode="External"/><Relationship Id="rId111" Type="http://schemas.openxmlformats.org/officeDocument/2006/relationships/hyperlink" Target="consultantplus://offline/ref=CC321D2A5FA91018ABB954170AA7A397A9BFF7049CF6F30BA57B8E4256E3A3DE8C0C0C67DCAD6C9Bk3C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21D2A5FA91018ABB954170AA7A397A9BAFC019EF5F30BA57B8E4256E3A3DE8C0C0C67DCAD6C9Ck3C8F" TargetMode="External"/><Relationship Id="rId15" Type="http://schemas.openxmlformats.org/officeDocument/2006/relationships/hyperlink" Target="consultantplus://offline/ref=CC321D2A5FA91018ABB954170AA7A397A9BAFC019EF5F30BA57B8E4256E3A3DE8C0C0C67DCAD6C9Dk3C3F" TargetMode="External"/><Relationship Id="rId23" Type="http://schemas.openxmlformats.org/officeDocument/2006/relationships/hyperlink" Target="consultantplus://offline/ref=CC321D2A5FA91018ABB954170AA7A397A9BAFC069DF0F30BA57B8E4256kEC3F" TargetMode="External"/><Relationship Id="rId28" Type="http://schemas.openxmlformats.org/officeDocument/2006/relationships/hyperlink" Target="consultantplus://offline/ref=CC321D2A5FA91018ABB954170AA7A397A9BAFF039FF1F30BA57B8E4256E3A3DE8C0C0C67DCAD6F97k3C0F" TargetMode="External"/><Relationship Id="rId36" Type="http://schemas.openxmlformats.org/officeDocument/2006/relationships/hyperlink" Target="consultantplus://offline/ref=CC321D2A5FA91018ABB954170AA7A397A9BAFC069DF0F30BA57B8E4256kEC3F" TargetMode="External"/><Relationship Id="rId49" Type="http://schemas.openxmlformats.org/officeDocument/2006/relationships/hyperlink" Target="consultantplus://offline/ref=CC321D2A5FA91018ABB954170AA7A397A9BAFC069DF0F30BA57B8E4256E3A3DE8C0C0C67DCAD6F9Fk3C7F" TargetMode="External"/><Relationship Id="rId57" Type="http://schemas.openxmlformats.org/officeDocument/2006/relationships/hyperlink" Target="consultantplus://offline/ref=CC321D2A5FA91018ABB954170AA7A397A9BAFC069DF0F30BA57B8E4256E3A3DE8C0C0C67DCAD6F9Dk3C3F" TargetMode="External"/><Relationship Id="rId106" Type="http://schemas.openxmlformats.org/officeDocument/2006/relationships/hyperlink" Target="consultantplus://offline/ref=CC321D2A5FA91018ABB954170AA7A397A9BFF7049CF6F30BA57B8E4256E3A3DE8C0C0Ck6C0F" TargetMode="External"/><Relationship Id="rId114" Type="http://schemas.openxmlformats.org/officeDocument/2006/relationships/hyperlink" Target="consultantplus://offline/ref=CC321D2A5FA91018ABB954170AA7A397A9BFF7049CF6F30BA57B8E4256E3A3DE8C0C0C67DCAD6C9Bk3C8F" TargetMode="External"/><Relationship Id="rId119" Type="http://schemas.openxmlformats.org/officeDocument/2006/relationships/hyperlink" Target="consultantplus://offline/ref=CC321D2A5FA91018ABB954170AA7A397A9BFF7049CF6F30BA57B8E4256E3A3DE8C0C0Ck6C1F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CC321D2A5FA91018ABB954170AA7A397A9BEFE059CF6F30BA57B8E4256E3A3DE8C0C0C67DCAD6D96k3C4F" TargetMode="External"/><Relationship Id="rId31" Type="http://schemas.openxmlformats.org/officeDocument/2006/relationships/hyperlink" Target="consultantplus://offline/ref=CC321D2A5FA91018ABB954170AA7A397A9BAFC069DF0F30BA57B8E4256kEC3F" TargetMode="External"/><Relationship Id="rId44" Type="http://schemas.openxmlformats.org/officeDocument/2006/relationships/hyperlink" Target="consultantplus://offline/ref=CC321D2A5FA91018ABB954170AA7A397A9BFFB0798FAAE01AD228240k5C1F" TargetMode="External"/><Relationship Id="rId52" Type="http://schemas.openxmlformats.org/officeDocument/2006/relationships/hyperlink" Target="consultantplus://offline/ref=CC321D2A5FA91018ABB954170AA7A397A9BAFC069DF0F30BA57B8E4256E3A3DE8C0C0C67DCAD6F9Dk3C4F" TargetMode="External"/><Relationship Id="rId60" Type="http://schemas.openxmlformats.org/officeDocument/2006/relationships/hyperlink" Target="consultantplus://offline/ref=CC321D2A5FA91018ABB954170AA7A397A9BAFC069DF0F30BA57B8E4256kEC3F" TargetMode="External"/><Relationship Id="rId65" Type="http://schemas.openxmlformats.org/officeDocument/2006/relationships/hyperlink" Target="consultantplus://offline/ref=CC321D2A5FA91018ABB954170AA7A397A9BAFC069DF0F30BA57B8E4256kEC3F" TargetMode="External"/><Relationship Id="rId73" Type="http://schemas.openxmlformats.org/officeDocument/2006/relationships/hyperlink" Target="consultantplus://offline/ref=CC321D2A5FA91018ABB954170AA7A397A9BFFB0798FAAE01AD228240k5C1F" TargetMode="External"/><Relationship Id="rId78" Type="http://schemas.openxmlformats.org/officeDocument/2006/relationships/image" Target="media/image4.wmf"/><Relationship Id="rId81" Type="http://schemas.openxmlformats.org/officeDocument/2006/relationships/image" Target="media/image7.wmf"/><Relationship Id="rId86" Type="http://schemas.openxmlformats.org/officeDocument/2006/relationships/image" Target="media/image8.wmf"/><Relationship Id="rId94" Type="http://schemas.openxmlformats.org/officeDocument/2006/relationships/hyperlink" Target="consultantplus://offline/ref=CC321D2A5FA91018ABB954170AA7A397A9BEFE059CF6F30BA57B8E4256E3A3DE8C0C0C67DCAD6C96k3C5F" TargetMode="External"/><Relationship Id="rId99" Type="http://schemas.openxmlformats.org/officeDocument/2006/relationships/hyperlink" Target="consultantplus://offline/ref=CC321D2A5FA91018ABB954170AA7A397A9BEFE059CF6F30BA57B8E4256E3A3DE8C0C0C67DCAD6D96k3C8F" TargetMode="External"/><Relationship Id="rId101" Type="http://schemas.openxmlformats.org/officeDocument/2006/relationships/hyperlink" Target="consultantplus://offline/ref=CC321D2A5FA91018ABB954170AA7A397A9BEFE059CF6F30BA57B8E4256E3A3DE8C0C0C67DCAD6E97k3C9F" TargetMode="External"/><Relationship Id="rId122" Type="http://schemas.openxmlformats.org/officeDocument/2006/relationships/hyperlink" Target="consultantplus://offline/ref=CC321D2A5FA91018ABB954170AA7A397A9BAFC069DF0F30BA57B8E4256kEC3F" TargetMode="External"/><Relationship Id="rId4" Type="http://schemas.openxmlformats.org/officeDocument/2006/relationships/hyperlink" Target="consultantplus://offline/ref=CC321D2A5FA91018ABB954170AA7A397A9BAFE039BF5F30BA57B8E4256E3A3DE8C0C0C67DCAD6F9Ak3C1F" TargetMode="External"/><Relationship Id="rId9" Type="http://schemas.openxmlformats.org/officeDocument/2006/relationships/hyperlink" Target="consultantplus://offline/ref=CC321D2A5FA91018ABB954170AA7A397A9BEFE059CF6F30BA57B8E4256E3A3DE8C0C0C67DCAD6D99k3C9F" TargetMode="External"/><Relationship Id="rId13" Type="http://schemas.openxmlformats.org/officeDocument/2006/relationships/hyperlink" Target="consultantplus://offline/ref=CC321D2A5FA91018ABB954170AA7A397A9BEFE059CF6F30BA57B8E4256E3A3DE8C0C0C67DCAD6D97k3C2F" TargetMode="External"/><Relationship Id="rId18" Type="http://schemas.openxmlformats.org/officeDocument/2006/relationships/hyperlink" Target="consultantplus://offline/ref=CC321D2A5FA91018ABB954170AA7A397A9B8FF019CF3F30BA57B8E4256E3A3DE8C0C0C67DCAD6C9Ek3C4F" TargetMode="External"/><Relationship Id="rId39" Type="http://schemas.openxmlformats.org/officeDocument/2006/relationships/hyperlink" Target="consultantplus://offline/ref=CC321D2A5FA91018ABB954170AA7A397A9BBFE029DF7F30BA57B8E4256E3A3DE8C0C0C67DCAD6C9Fk3C2F" TargetMode="External"/><Relationship Id="rId109" Type="http://schemas.openxmlformats.org/officeDocument/2006/relationships/hyperlink" Target="consultantplus://offline/ref=CC321D2A5FA91018ABB954170AA7A397A9BFF7049CF6F30BA57B8E4256E3A3DE8C0C0C67DCAD6C9Bk3C3F" TargetMode="External"/><Relationship Id="rId34" Type="http://schemas.openxmlformats.org/officeDocument/2006/relationships/hyperlink" Target="consultantplus://offline/ref=CC321D2A5FA91018ABB954170AA7A397A9BAFC069DF0F30BA57B8E4256kEC3F" TargetMode="External"/><Relationship Id="rId50" Type="http://schemas.openxmlformats.org/officeDocument/2006/relationships/hyperlink" Target="consultantplus://offline/ref=CC321D2A5FA91018ABB954170AA7A397A9BAFC069DF0F30BA57B8E4256kEC3F" TargetMode="External"/><Relationship Id="rId55" Type="http://schemas.openxmlformats.org/officeDocument/2006/relationships/hyperlink" Target="consultantplus://offline/ref=CC321D2A5FA91018ABB954170AA7A397A9BAFC069DF0F30BA57B8E4256E3A3DE8C0C0C67DCAD6F9Ck3C3F" TargetMode="External"/><Relationship Id="rId76" Type="http://schemas.openxmlformats.org/officeDocument/2006/relationships/image" Target="media/image2.wmf"/><Relationship Id="rId97" Type="http://schemas.openxmlformats.org/officeDocument/2006/relationships/hyperlink" Target="consultantplus://offline/ref=CC321D2A5FA91018ABB954170AA7A397A9BEFE059CF6F30BA57B8E4256E3A3DE8C0C0C67DCAD6D99k3C8F" TargetMode="External"/><Relationship Id="rId104" Type="http://schemas.openxmlformats.org/officeDocument/2006/relationships/hyperlink" Target="consultantplus://offline/ref=CC321D2A5FA91018ABB954170AA7A397A9BFF7049CF6F30BA57B8E4256E3A3DE8C0C0Ck6C3F" TargetMode="External"/><Relationship Id="rId120" Type="http://schemas.openxmlformats.org/officeDocument/2006/relationships/hyperlink" Target="consultantplus://offline/ref=CC321D2A5FA91018ABB954170AA7A397A9BFF7049CF6F30BA57B8E4256E3A3DE8C0C0Ck6CEF" TargetMode="External"/><Relationship Id="rId125" Type="http://schemas.openxmlformats.org/officeDocument/2006/relationships/hyperlink" Target="consultantplus://offline/ref=CC321D2A5FA91018ABB954170AA7A397A9B9F9019AF6F30BA57B8E4256E3A3DE8C0C0C67DCAD6C96k3C2F" TargetMode="External"/><Relationship Id="rId7" Type="http://schemas.openxmlformats.org/officeDocument/2006/relationships/hyperlink" Target="consultantplus://offline/ref=CC321D2A5FA91018ABB954170AA7A397A9BEFE059CF6F30BA57B8E4256E3A3DE8C0C0C67DCAD6C9Bk3C9F" TargetMode="External"/><Relationship Id="rId71" Type="http://schemas.openxmlformats.org/officeDocument/2006/relationships/hyperlink" Target="consultantplus://offline/ref=CC321D2A5FA91018ABB954170AA7A397A9BBF80A9CF3F30BA57B8E4256E3A3DE8C0C0C67DCAD6C9Fk3C0F" TargetMode="External"/><Relationship Id="rId92" Type="http://schemas.openxmlformats.org/officeDocument/2006/relationships/hyperlink" Target="consultantplus://offline/ref=CC321D2A5FA91018ABB954170AA7A397A9BEFE059CF6F30BA57B8E4256E3A3DE8C0C0C67DCAD6C9Bk3C6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C321D2A5FA91018ABB954170AA7A397A9BAFC069DF0F30BA57B8E4256kEC3F" TargetMode="External"/><Relationship Id="rId24" Type="http://schemas.openxmlformats.org/officeDocument/2006/relationships/hyperlink" Target="consultantplus://offline/ref=CC321D2A5FA91018ABB954170AA7A397A9B8FF019CF3F30BA57B8E4256E3A3DE8C0C0C67DCAD6C9Ek3C4F" TargetMode="External"/><Relationship Id="rId40" Type="http://schemas.openxmlformats.org/officeDocument/2006/relationships/hyperlink" Target="consultantplus://offline/ref=CC321D2A5FA91018ABB954170AA7A397A9BAFC069DF0F30BA57B8E4256kEC3F" TargetMode="External"/><Relationship Id="rId45" Type="http://schemas.openxmlformats.org/officeDocument/2006/relationships/hyperlink" Target="consultantplus://offline/ref=CC321D2A5FA91018ABB954170AA7A397A9BAFC069DF0F30BA57B8E4256kEC3F" TargetMode="External"/><Relationship Id="rId66" Type="http://schemas.openxmlformats.org/officeDocument/2006/relationships/hyperlink" Target="consultantplus://offline/ref=CC321D2A5FA91018ABB954170AA7A397A9BBFE029DF7F30BA57B8E4256E3A3DE8C0C0C67DCAD6C9Fk3C2F" TargetMode="External"/><Relationship Id="rId87" Type="http://schemas.openxmlformats.org/officeDocument/2006/relationships/image" Target="media/image9.wmf"/><Relationship Id="rId110" Type="http://schemas.openxmlformats.org/officeDocument/2006/relationships/hyperlink" Target="consultantplus://offline/ref=CC321D2A5FA91018ABB954170AA7A397A9BFF7049CF6F30BA57B8E4256E3A3DE8C0C0C67DCAD6C9Bk3C7F" TargetMode="External"/><Relationship Id="rId115" Type="http://schemas.openxmlformats.org/officeDocument/2006/relationships/hyperlink" Target="consultantplus://offline/ref=CC321D2A5FA91018ABB954170AA7A397A9BFF7049CF6F30BA57B8E4256E3A3DE8C0C0C67DCAD6C98k3C0F" TargetMode="External"/><Relationship Id="rId61" Type="http://schemas.openxmlformats.org/officeDocument/2006/relationships/hyperlink" Target="consultantplus://offline/ref=CC321D2A5FA91018ABB954170AA7A397A9BAFC069DF0F30BA57B8E4256kEC3F" TargetMode="External"/><Relationship Id="rId82" Type="http://schemas.openxmlformats.org/officeDocument/2006/relationships/hyperlink" Target="consultantplus://offline/ref=CC321D2A5FA91018ABB954170AA7A397A9BAFC019EF5F30BA57B8E4256E3A3DE8C0C0C67DCAD6C9Dk3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25735</Words>
  <Characters>146696</Characters>
  <Application>Microsoft Office Word</Application>
  <DocSecurity>0</DocSecurity>
  <Lines>1222</Lines>
  <Paragraphs>344</Paragraphs>
  <ScaleCrop>false</ScaleCrop>
  <Company/>
  <LinksUpToDate>false</LinksUpToDate>
  <CharactersWithSpaces>172087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2015-02-02T05:02:00Z</dcterms:created>
  <dcterms:modified xsi:type="dcterms:W3CDTF">2015-02-02T05:04:00Z</dcterms:modified>
</cp:coreProperties>
</file>