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МИНИСТЕРСТВО ПРИРОДНЫХ РЕСУРСОВ И ЭКОЛОГИИ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РОССИЙСКОЙ ФЕДЕРАЦИИ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ФЕДЕРАЛЬНАЯ СЛУЖБА ПО НАДЗОРУ В СФЕРЕ ПРИРОДОПОЛЬЗОВАНИЯ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ПИСЬМО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от 25 июля 2012 г. N ВК-03-03-36/9781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О РАЗЪЯСНЕНИИ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6D">
        <w:rPr>
          <w:rFonts w:ascii="Times New Roman" w:hAnsi="Times New Roman" w:cs="Times New Roman"/>
          <w:b/>
          <w:bCs/>
        </w:rPr>
        <w:t>ПО СОГЛАСОВАНИЮ ПОРЯДКА ПРОИЗВОДСТВЕННОГО КОНТРОЛЯ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Список изменяющих документов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(в ред. </w:t>
      </w:r>
      <w:hyperlink r:id="rId4" w:history="1">
        <w:r w:rsidRPr="00210D6D">
          <w:rPr>
            <w:rFonts w:ascii="Times New Roman" w:hAnsi="Times New Roman" w:cs="Times New Roman"/>
            <w:color w:val="0000FF"/>
          </w:rPr>
          <w:t>письма</w:t>
        </w:r>
      </w:hyperlink>
      <w:r w:rsidRPr="00210D6D">
        <w:rPr>
          <w:rFonts w:ascii="Times New Roman" w:hAnsi="Times New Roman" w:cs="Times New Roman"/>
        </w:rPr>
        <w:t xml:space="preserve">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от 26.12.2012 N АА-03-03-36/17735)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Федеральная служба по надзору в сфере природопользования в связи с поступлением обращений юридических лиц и территориальных органов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по вопросу согласования порядка производственного контроля в области обращения с отходами взамен ранее разосланного </w:t>
      </w:r>
      <w:hyperlink r:id="rId5" w:history="1">
        <w:r w:rsidRPr="00210D6D">
          <w:rPr>
            <w:rFonts w:ascii="Times New Roman" w:hAnsi="Times New Roman" w:cs="Times New Roman"/>
            <w:color w:val="0000FF"/>
          </w:rPr>
          <w:t>письма</w:t>
        </w:r>
      </w:hyperlink>
      <w:r w:rsidRPr="00210D6D">
        <w:rPr>
          <w:rFonts w:ascii="Times New Roman" w:hAnsi="Times New Roman" w:cs="Times New Roman"/>
        </w:rPr>
        <w:t xml:space="preserve"> от 19.10.2011 N ВК-03-03-36/13634 сообщает следующее.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210D6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10D6D">
        <w:rPr>
          <w:rFonts w:ascii="Times New Roman" w:hAnsi="Times New Roman" w:cs="Times New Roman"/>
        </w:rPr>
        <w:t xml:space="preserve"> о </w:t>
      </w:r>
      <w:proofErr w:type="spellStart"/>
      <w:r w:rsidRPr="00210D6D">
        <w:rPr>
          <w:rFonts w:ascii="Times New Roman" w:hAnsi="Times New Roman" w:cs="Times New Roman"/>
        </w:rPr>
        <w:t>Росприроднадзоре</w:t>
      </w:r>
      <w:proofErr w:type="spellEnd"/>
      <w:r w:rsidRPr="00210D6D">
        <w:rPr>
          <w:rFonts w:ascii="Times New Roman" w:hAnsi="Times New Roman" w:cs="Times New Roman"/>
        </w:rPr>
        <w:t xml:space="preserve">, утвержденным постановлением Правительства Российской Федерации от 30.07.2004 N 400, </w:t>
      </w:r>
      <w:proofErr w:type="spellStart"/>
      <w:r w:rsidRPr="00210D6D">
        <w:rPr>
          <w:rFonts w:ascii="Times New Roman" w:hAnsi="Times New Roman" w:cs="Times New Roman"/>
        </w:rPr>
        <w:t>Росприроднадзор</w:t>
      </w:r>
      <w:proofErr w:type="spellEnd"/>
      <w:r w:rsidRPr="00210D6D">
        <w:rPr>
          <w:rFonts w:ascii="Times New Roman" w:hAnsi="Times New Roman" w:cs="Times New Roman"/>
        </w:rPr>
        <w:t xml:space="preserve"> согласовывает порядок осуществления производственного контроля в области обращения с отходами, определяемый юридическими лицами, осуществляющими деятельность в области обращения с отходами, по объектам, подлежащим федеральному государственному экологическому контролю (далее - порядок производственного контроля).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Касательно содержания и структуры порядка производственного контроля </w:t>
      </w:r>
      <w:proofErr w:type="spellStart"/>
      <w:r w:rsidRPr="00210D6D">
        <w:rPr>
          <w:rFonts w:ascii="Times New Roman" w:hAnsi="Times New Roman" w:cs="Times New Roman"/>
        </w:rPr>
        <w:t>Росприроднадзор</w:t>
      </w:r>
      <w:proofErr w:type="spellEnd"/>
      <w:r w:rsidRPr="00210D6D">
        <w:rPr>
          <w:rFonts w:ascii="Times New Roman" w:hAnsi="Times New Roman" w:cs="Times New Roman"/>
        </w:rPr>
        <w:t xml:space="preserve"> поясняет следующее.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В настоящее время не существует положения по содержанию, структуре порядка производственного контроля, утвержденного постановлением Правительства Российской Федерации либо приказом Минприроды России, поэтому законодательно требования к содержанию порядка производственного контроля отсутствуют.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Вместе с этим, содержание порядка производственного контроля определяется в соответствии с требованиями, установленными природоохранным законодательством Российской Федерации, к деятельности в области обращения с отходами, с учетом особенностей и условий осуществляемой юридическими лицами деятельности в области обращения с отходами.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10D6D">
        <w:rPr>
          <w:rFonts w:ascii="Times New Roman" w:hAnsi="Times New Roman" w:cs="Times New Roman"/>
        </w:rPr>
        <w:t>Росприроднадзор</w:t>
      </w:r>
      <w:proofErr w:type="spellEnd"/>
      <w:r w:rsidRPr="00210D6D">
        <w:rPr>
          <w:rFonts w:ascii="Times New Roman" w:hAnsi="Times New Roman" w:cs="Times New Roman"/>
        </w:rPr>
        <w:t xml:space="preserve"> может порекомендовать примерную структуру порядка производственного контроля. </w:t>
      </w:r>
      <w:hyperlink r:id="rId7" w:history="1">
        <w:r w:rsidRPr="00210D6D">
          <w:rPr>
            <w:rFonts w:ascii="Times New Roman" w:hAnsi="Times New Roman" w:cs="Times New Roman"/>
            <w:color w:val="0000FF"/>
          </w:rPr>
          <w:t>Главой III</w:t>
        </w:r>
      </w:hyperlink>
      <w:r w:rsidRPr="00210D6D">
        <w:rPr>
          <w:rFonts w:ascii="Times New Roman" w:hAnsi="Times New Roman" w:cs="Times New Roman"/>
        </w:rPr>
        <w:t xml:space="preserve"> Федерального закона от 24.06.1998 N 89-ФЗ "Об отходах производства и потребления" определены общие требования к обращению с отходами, в связи с этим структура порядка производственного контроля может выглядеть следующим образом: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общие положения (нормативные правовые документы и акты, в соответствии с требованиями которых разработан порядок производственного контроля);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цели и задачи порядка производственного контроля;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общие сведения о предприятии с указанием наименования юридического лица; вида деятельности; юридического и фактического адреса; должностных лиц или организационной структуры предприятия, ответственных или организующих производственный контроль в области обращения с отходами и охраны окружающей среды;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данные об организационной структуре юридического лица;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данные о должностных лицах, ответственных за охрану окружающей среды и обеспечение экологической безопасности в хозяйствующем субъекте, за допуск работников к работе с отходами;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объекты производственного контроля в области обращения с отходами и их характеристики;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состав производственного контроля в области обращения с отходами;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контроль соблюдения требований законодательства за деятельностью в области обращения с отходами с указанием обязанностей и функций должностных лиц хозяйствующего субъекта в области охраны окружающей среды;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контроль лицензионных требований и условий при осуществлении деятельности по обезвреживанию и размещению отходов I - IV класса опасности, проводимый предприятием;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lastRenderedPageBreak/>
        <w:t>привлечение сторонних аккредитованных организаций к осуществлению производственного контроля в области обращения с отходами;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ответственность юридических и должностных лиц за ненадлежащую организацию производственного контроля в области обращения с отходами и несоблюдение требований в области охраны окружающей среды.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Порядок производственного контроля должен быть единым для всех подразделений (филиалов) юридического лица.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Абзац утратил силу. - </w:t>
      </w:r>
      <w:hyperlink r:id="rId8" w:history="1">
        <w:r w:rsidRPr="00210D6D">
          <w:rPr>
            <w:rFonts w:ascii="Times New Roman" w:hAnsi="Times New Roman" w:cs="Times New Roman"/>
            <w:color w:val="0000FF"/>
          </w:rPr>
          <w:t>Письмо</w:t>
        </w:r>
      </w:hyperlink>
      <w:r w:rsidRPr="00210D6D">
        <w:rPr>
          <w:rFonts w:ascii="Times New Roman" w:hAnsi="Times New Roman" w:cs="Times New Roman"/>
        </w:rPr>
        <w:t xml:space="preserve">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от 26.12.2012 N АА-03-03-36/17735.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По процедуре согласования порядка производственного контроля </w:t>
      </w:r>
      <w:proofErr w:type="spellStart"/>
      <w:r w:rsidRPr="00210D6D">
        <w:rPr>
          <w:rFonts w:ascii="Times New Roman" w:hAnsi="Times New Roman" w:cs="Times New Roman"/>
        </w:rPr>
        <w:t>Росприроднадзор</w:t>
      </w:r>
      <w:proofErr w:type="spellEnd"/>
      <w:r w:rsidRPr="00210D6D">
        <w:rPr>
          <w:rFonts w:ascii="Times New Roman" w:hAnsi="Times New Roman" w:cs="Times New Roman"/>
        </w:rPr>
        <w:t xml:space="preserve"> сообщает следующее.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10D6D">
        <w:rPr>
          <w:rFonts w:ascii="Times New Roman" w:hAnsi="Times New Roman" w:cs="Times New Roman"/>
        </w:rPr>
        <w:t xml:space="preserve">До выхода Административного регламента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по предоставлению государственной услуги по согласованию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федеральному государственному экологическому надзору (размещен на официальном интернет-сайте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http://rpn.gov.ru), срок рассмотрения порядка производственного контроля составляет 30 дней со дня регистрации заявления юридического лица</w:t>
      </w:r>
      <w:proofErr w:type="gramEnd"/>
      <w:r w:rsidRPr="00210D6D">
        <w:rPr>
          <w:rFonts w:ascii="Times New Roman" w:hAnsi="Times New Roman" w:cs="Times New Roman"/>
        </w:rPr>
        <w:t xml:space="preserve"> о согласовании порядка производственного контроля.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10D6D">
        <w:rPr>
          <w:rFonts w:ascii="Times New Roman" w:hAnsi="Times New Roman" w:cs="Times New Roman"/>
        </w:rPr>
        <w:t xml:space="preserve">Порядок производственного контроля представляется юридическими лицами в двух экземплярах на бумажном носителе, а также на магнитном носителе на согласование в </w:t>
      </w:r>
      <w:proofErr w:type="spellStart"/>
      <w:r w:rsidRPr="00210D6D">
        <w:rPr>
          <w:rFonts w:ascii="Times New Roman" w:hAnsi="Times New Roman" w:cs="Times New Roman"/>
        </w:rPr>
        <w:t>Росприроднадзор</w:t>
      </w:r>
      <w:proofErr w:type="spellEnd"/>
      <w:r w:rsidRPr="00210D6D">
        <w:rPr>
          <w:rFonts w:ascii="Times New Roman" w:hAnsi="Times New Roman" w:cs="Times New Roman"/>
        </w:rPr>
        <w:t xml:space="preserve">, если юридическое лицо осуществляет деятельность в области обращения с отходами на территории более одного федерального округа, в Департаменты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>, если юридическое лицо осуществляет деятельность в области обращения с отходами на территории нескольких субъектов Российской Федерации в пределах одного федерального</w:t>
      </w:r>
      <w:proofErr w:type="gramEnd"/>
      <w:r w:rsidRPr="00210D6D">
        <w:rPr>
          <w:rFonts w:ascii="Times New Roman" w:hAnsi="Times New Roman" w:cs="Times New Roman"/>
        </w:rPr>
        <w:t xml:space="preserve"> округа, и в Управления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>, если юридическое лицо осуществляет деятельность в области обращения с отходами на территории одного субъекта Российской Федерации.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 xml:space="preserve">Результатом исполнения данной государственной услуги является письмо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210D6D">
        <w:rPr>
          <w:rFonts w:ascii="Times New Roman" w:hAnsi="Times New Roman" w:cs="Times New Roman"/>
        </w:rPr>
        <w:t>Росприроднадзора</w:t>
      </w:r>
      <w:proofErr w:type="spellEnd"/>
      <w:r w:rsidRPr="00210D6D">
        <w:rPr>
          <w:rFonts w:ascii="Times New Roman" w:hAnsi="Times New Roman" w:cs="Times New Roman"/>
        </w:rPr>
        <w:t xml:space="preserve"> о согласовании порядка производственного контроля либо предоставление мотивированного отказа в его согласовании.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10D6D">
        <w:rPr>
          <w:rFonts w:ascii="Times New Roman" w:hAnsi="Times New Roman" w:cs="Times New Roman"/>
        </w:rPr>
        <w:t xml:space="preserve">Кроме того, учитывая, что порядком производственного контроля определяется только его процедура, включая последовательность действий при его осуществлении, требовать в качестве приложений к нему каких-либо документов, в том числе лицензий (разрешений), выданных </w:t>
      </w:r>
      <w:proofErr w:type="spellStart"/>
      <w:r w:rsidRPr="00210D6D">
        <w:rPr>
          <w:rFonts w:ascii="Times New Roman" w:hAnsi="Times New Roman" w:cs="Times New Roman"/>
        </w:rPr>
        <w:t>Росприроднадзором</w:t>
      </w:r>
      <w:proofErr w:type="spellEnd"/>
      <w:r w:rsidRPr="00210D6D">
        <w:rPr>
          <w:rFonts w:ascii="Times New Roman" w:hAnsi="Times New Roman" w:cs="Times New Roman"/>
        </w:rPr>
        <w:t>, лимитов на размещение отходов, нормативов допустимого воздействия на окружающую среду, отчетной документации, расчетов платы за негативное воздействие на окружающую среду, не допускается.</w:t>
      </w:r>
      <w:proofErr w:type="gramEnd"/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0D6D">
        <w:rPr>
          <w:rFonts w:ascii="Times New Roman" w:hAnsi="Times New Roman" w:cs="Times New Roman"/>
        </w:rPr>
        <w:t>В.В.КИРИЛЛОВ</w:t>
      </w: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6D" w:rsidRPr="00210D6D" w:rsidRDefault="00210D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15729" w:rsidRPr="00210D6D" w:rsidRDefault="00415729">
      <w:pPr>
        <w:rPr>
          <w:rFonts w:ascii="Times New Roman" w:hAnsi="Times New Roman" w:cs="Times New Roman"/>
        </w:rPr>
      </w:pPr>
    </w:p>
    <w:sectPr w:rsidR="00415729" w:rsidRPr="00210D6D" w:rsidSect="004C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6D"/>
    <w:rsid w:val="00210D6D"/>
    <w:rsid w:val="004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573251806A88067EC418CF76C8EB892D0FABE20D94739FBD18DE94E672C00F22860C189CD21E0l7G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B573251806A88067EC418CF76C8EB892D0F4B427D64739FBD18DE94E672C00F22860C189CD21E8l7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573251806A88067EC418CF76C8EB892D0F5B824D44739FBD18DE94E672C00F22860lCG6H" TargetMode="External"/><Relationship Id="rId5" Type="http://schemas.openxmlformats.org/officeDocument/2006/relationships/hyperlink" Target="consultantplus://offline/ref=70B573251806A88067EC418CF76C8EB892D6FDB42ED54739FBD18DE94El6G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B573251806A88067EC418CF76C8EB892D0FABE20D94739FBD18DE94E672C00F22860C189CD21E0l7G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2014-08-11T07:06:00Z</dcterms:created>
  <dcterms:modified xsi:type="dcterms:W3CDTF">2014-08-11T07:07:00Z</dcterms:modified>
</cp:coreProperties>
</file>