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EC" w:rsidRPr="00DD01EC" w:rsidRDefault="00DD01EC" w:rsidP="00DD01E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01EC">
        <w:rPr>
          <w:rFonts w:ascii="Times New Roman" w:hAnsi="Times New Roman" w:cs="Times New Roman"/>
          <w:b/>
          <w:caps/>
          <w:sz w:val="24"/>
          <w:szCs w:val="24"/>
        </w:rPr>
        <w:t>Вопросы к Госэкзамену по дисциплине «</w:t>
      </w:r>
      <w:r w:rsidR="00F7636E">
        <w:rPr>
          <w:rFonts w:ascii="Times New Roman" w:hAnsi="Times New Roman" w:cs="Times New Roman"/>
          <w:b/>
          <w:caps/>
          <w:sz w:val="24"/>
          <w:szCs w:val="24"/>
        </w:rPr>
        <w:t>РЕГИОНАЛЬНАЯ ЭКОЛОГИЯ</w:t>
      </w:r>
      <w:r w:rsidRPr="00DD01EC">
        <w:rPr>
          <w:rFonts w:ascii="Times New Roman" w:hAnsi="Times New Roman" w:cs="Times New Roman"/>
          <w:b/>
          <w:caps/>
          <w:sz w:val="24"/>
          <w:szCs w:val="24"/>
        </w:rPr>
        <w:t>»</w:t>
      </w:r>
      <w:r w:rsidR="00E002DE" w:rsidRPr="00E002D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002DE">
        <w:rPr>
          <w:rFonts w:ascii="Times New Roman" w:hAnsi="Times New Roman" w:cs="Times New Roman"/>
          <w:b/>
          <w:caps/>
          <w:sz w:val="24"/>
          <w:szCs w:val="24"/>
        </w:rPr>
        <w:t>для бакалавров</w:t>
      </w:r>
      <w:r w:rsidRPr="00DD01EC">
        <w:rPr>
          <w:rFonts w:ascii="Times New Roman" w:hAnsi="Times New Roman" w:cs="Times New Roman"/>
          <w:b/>
          <w:caps/>
          <w:sz w:val="24"/>
          <w:szCs w:val="24"/>
        </w:rPr>
        <w:t xml:space="preserve"> (Адам А.М.)</w:t>
      </w:r>
    </w:p>
    <w:p w:rsidR="005C6C96" w:rsidRPr="00DD01EC" w:rsidRDefault="005C6C96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>1.Понятие о природных ресурсах, их квалификация (Адам А.М.)</w:t>
      </w:r>
    </w:p>
    <w:p w:rsidR="005C6C96" w:rsidRPr="00DD01EC" w:rsidRDefault="005C6C96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>2.Город как источник воздействия на окружающую среду (Адам А.М., Коняшкин В.А.)</w:t>
      </w:r>
    </w:p>
    <w:p w:rsidR="005C6C96" w:rsidRPr="00DD01EC" w:rsidRDefault="005C6C96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>3. Основные загрязнители окружающей среды (почв, атмосферы, гидросферы) (Адам А.М.)</w:t>
      </w:r>
    </w:p>
    <w:p w:rsidR="005C6C96" w:rsidRPr="00DD01EC" w:rsidRDefault="005C6C96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>4. Органическое ископаемое топливо и альтернативная энергетика (Адам А.М.)</w:t>
      </w:r>
    </w:p>
    <w:p w:rsidR="005C6C96" w:rsidRPr="00DD01EC" w:rsidRDefault="005C6C96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>5. "Демографический взрыв" и урбанизация (Адам А.М., Коняшкин В.А.)</w:t>
      </w:r>
    </w:p>
    <w:p w:rsidR="005C6C96" w:rsidRPr="00DD01EC" w:rsidRDefault="005C6C96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>6.Экологическая политика Томской области. Цели и задачи. (Адам А.М.)</w:t>
      </w:r>
    </w:p>
    <w:p w:rsidR="005C6C96" w:rsidRPr="00DD01EC" w:rsidRDefault="005C6C96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>7. Проблема опустынивания планеты (Адам А.М.)</w:t>
      </w:r>
    </w:p>
    <w:p w:rsidR="005C6C96" w:rsidRPr="00DD01EC" w:rsidRDefault="005C6C96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>8. Озоновые дыры, парниковый эффект. Киотский протокол. (Адам А.М.)</w:t>
      </w:r>
    </w:p>
    <w:p w:rsidR="005C6C96" w:rsidRPr="00DD01EC" w:rsidRDefault="005C6C96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>9. Глобальные, национальные, региональные и локальные экологические проблемы (понятие и примеры) (Адам А.М.)</w:t>
      </w:r>
    </w:p>
    <w:p w:rsidR="005C6C96" w:rsidRPr="00DD01EC" w:rsidRDefault="005C6C96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>10. Водные ресурсы. Проблема рационального использования и охраны. (Адам А.М.)</w:t>
      </w:r>
    </w:p>
    <w:p w:rsidR="005C6C96" w:rsidRPr="00DD01EC" w:rsidRDefault="005C6C96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>11. Понятие устойчивого развития. Индикаторы устойчивого развития (Адам А.М., Лаптев Н.И.)</w:t>
      </w:r>
    </w:p>
    <w:p w:rsidR="005C6C96" w:rsidRPr="00DD01EC" w:rsidRDefault="005C6C96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>12. Природные и антропогенные катастрофы (Адам А.М., Лаптев Н.И.)</w:t>
      </w:r>
    </w:p>
    <w:p w:rsidR="005C6C96" w:rsidRPr="00DD01EC" w:rsidRDefault="005C6C96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>13. Продовольственная проблема и пути ее решения (Адам А.М.)</w:t>
      </w:r>
    </w:p>
    <w:p w:rsidR="005C6C96" w:rsidRPr="00DD01EC" w:rsidRDefault="005C6C96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>14. Биосоциальная природа человека и особенности взаимодействия общества и природы (Адам А.М., Коняшкин В.А.)</w:t>
      </w:r>
    </w:p>
    <w:p w:rsidR="005C6C96" w:rsidRPr="00DD01EC" w:rsidRDefault="005C6C96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>15. Особо охраняемые природные территории (законодательство, виды, особенности) (Адам А.М.)</w:t>
      </w:r>
    </w:p>
    <w:p w:rsidR="005C6C96" w:rsidRPr="00DD01EC" w:rsidRDefault="005C6C96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>16. Осуществление государственного экологического надзора и производственного контроля (Адам А.М.)</w:t>
      </w:r>
    </w:p>
    <w:p w:rsidR="005C6C96" w:rsidRPr="00DD01EC" w:rsidRDefault="005C6C96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 xml:space="preserve">17. </w:t>
      </w:r>
      <w:r w:rsidR="00DD01EC" w:rsidRPr="00DD01EC">
        <w:rPr>
          <w:rFonts w:ascii="Times New Roman" w:hAnsi="Times New Roman" w:cs="Times New Roman"/>
          <w:sz w:val="24"/>
          <w:szCs w:val="24"/>
        </w:rPr>
        <w:t>Система федеральных и региональных органов в области охраны окружающей среды (Адам А.М.)</w:t>
      </w:r>
    </w:p>
    <w:p w:rsidR="00DD01EC" w:rsidRPr="00DD01EC" w:rsidRDefault="00DD01EC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 xml:space="preserve">18. Охрана и рациональное использование недр в </w:t>
      </w:r>
      <w:proofErr w:type="spellStart"/>
      <w:r w:rsidRPr="00DD01EC">
        <w:rPr>
          <w:rFonts w:ascii="Times New Roman" w:hAnsi="Times New Roman" w:cs="Times New Roman"/>
          <w:sz w:val="24"/>
          <w:szCs w:val="24"/>
        </w:rPr>
        <w:t>Западно-Сибирском</w:t>
      </w:r>
      <w:proofErr w:type="spellEnd"/>
      <w:r w:rsidRPr="00DD01EC">
        <w:rPr>
          <w:rFonts w:ascii="Times New Roman" w:hAnsi="Times New Roman" w:cs="Times New Roman"/>
          <w:sz w:val="24"/>
          <w:szCs w:val="24"/>
        </w:rPr>
        <w:t xml:space="preserve"> регионе. (Адам А.М.)</w:t>
      </w:r>
    </w:p>
    <w:p w:rsidR="00DD01EC" w:rsidRPr="00DD01EC" w:rsidRDefault="00DD01EC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>19. Рекультивация нарушенных земель (Адам А.М.)</w:t>
      </w:r>
    </w:p>
    <w:p w:rsidR="00DD01EC" w:rsidRPr="00DD01EC" w:rsidRDefault="00DD01EC">
      <w:pPr>
        <w:rPr>
          <w:rFonts w:ascii="Times New Roman" w:hAnsi="Times New Roman" w:cs="Times New Roman"/>
          <w:sz w:val="24"/>
          <w:szCs w:val="24"/>
        </w:rPr>
      </w:pPr>
      <w:r w:rsidRPr="00DD01EC">
        <w:rPr>
          <w:rFonts w:ascii="Times New Roman" w:hAnsi="Times New Roman" w:cs="Times New Roman"/>
          <w:sz w:val="24"/>
          <w:szCs w:val="24"/>
        </w:rPr>
        <w:t xml:space="preserve">20. Система государственного </w:t>
      </w:r>
      <w:proofErr w:type="gramStart"/>
      <w:r w:rsidRPr="00DD01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D01EC">
        <w:rPr>
          <w:rFonts w:ascii="Times New Roman" w:hAnsi="Times New Roman" w:cs="Times New Roman"/>
          <w:sz w:val="24"/>
          <w:szCs w:val="24"/>
        </w:rPr>
        <w:t xml:space="preserve"> состоянием окружающей среды. Структура, цели, задачи (Адам А.М., Трапезников С.Я.)</w:t>
      </w:r>
    </w:p>
    <w:p w:rsidR="005C6C96" w:rsidRPr="00DD01EC" w:rsidRDefault="005C6C96">
      <w:pPr>
        <w:rPr>
          <w:rFonts w:ascii="Times New Roman" w:hAnsi="Times New Roman" w:cs="Times New Roman"/>
          <w:sz w:val="24"/>
          <w:szCs w:val="24"/>
        </w:rPr>
      </w:pPr>
    </w:p>
    <w:sectPr w:rsidR="005C6C96" w:rsidRPr="00DD01EC" w:rsidSect="005A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C96"/>
    <w:rsid w:val="00184ACD"/>
    <w:rsid w:val="005A0EE1"/>
    <w:rsid w:val="005C6C96"/>
    <w:rsid w:val="00917A19"/>
    <w:rsid w:val="00DD01EC"/>
    <w:rsid w:val="00E002DE"/>
    <w:rsid w:val="00F7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kafedra</cp:lastModifiedBy>
  <cp:revision>6</cp:revision>
  <dcterms:created xsi:type="dcterms:W3CDTF">2014-12-23T11:00:00Z</dcterms:created>
  <dcterms:modified xsi:type="dcterms:W3CDTF">2015-01-21T04:10:00Z</dcterms:modified>
</cp:coreProperties>
</file>