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54B" w:rsidRPr="00DE04B6" w:rsidRDefault="00C7454B" w:rsidP="00C7454B">
      <w:pPr>
        <w:spacing w:line="360" w:lineRule="auto"/>
        <w:ind w:firstLine="709"/>
        <w:jc w:val="both"/>
        <w:rPr>
          <w:b/>
          <w:color w:val="000000"/>
        </w:rPr>
      </w:pPr>
      <w:r w:rsidRPr="00DE04B6">
        <w:rPr>
          <w:b/>
          <w:color w:val="000000"/>
        </w:rPr>
        <w:t>Загрязнение окружающей среды от предприятия ООО «</w:t>
      </w:r>
      <w:proofErr w:type="spellStart"/>
      <w:r w:rsidRPr="00DE04B6">
        <w:rPr>
          <w:b/>
          <w:color w:val="000000"/>
        </w:rPr>
        <w:t>Бакчартеплосети</w:t>
      </w:r>
      <w:proofErr w:type="spellEnd"/>
      <w:r w:rsidRPr="00DE04B6">
        <w:rPr>
          <w:b/>
          <w:color w:val="000000"/>
        </w:rPr>
        <w:t>»</w:t>
      </w:r>
    </w:p>
    <w:p w:rsidR="00C7454B" w:rsidRPr="00EC6D7F" w:rsidRDefault="00C7454B" w:rsidP="00EC6D7F">
      <w:pPr>
        <w:spacing w:line="360" w:lineRule="auto"/>
        <w:ind w:firstLine="709"/>
        <w:jc w:val="center"/>
        <w:rPr>
          <w:b/>
          <w:color w:val="000000"/>
        </w:rPr>
      </w:pPr>
      <w:r w:rsidRPr="00DE04B6">
        <w:rPr>
          <w:b/>
          <w:color w:val="000000"/>
        </w:rPr>
        <w:t xml:space="preserve">Е.А. </w:t>
      </w:r>
      <w:proofErr w:type="spellStart"/>
      <w:r w:rsidRPr="00DE04B6">
        <w:rPr>
          <w:b/>
          <w:color w:val="000000"/>
        </w:rPr>
        <w:t>Каравайникова</w:t>
      </w:r>
      <w:proofErr w:type="spellEnd"/>
    </w:p>
    <w:p w:rsidR="00C7454B" w:rsidRPr="00DE04B6" w:rsidRDefault="00C7454B" w:rsidP="00C7454B">
      <w:pPr>
        <w:jc w:val="both"/>
        <w:rPr>
          <w:color w:val="000000"/>
        </w:rPr>
      </w:pPr>
    </w:p>
    <w:p w:rsidR="00C7454B" w:rsidRPr="00DE04B6" w:rsidRDefault="00C7454B" w:rsidP="00C7454B">
      <w:pPr>
        <w:ind w:firstLine="709"/>
        <w:jc w:val="both"/>
        <w:rPr>
          <w:color w:val="000000"/>
        </w:rPr>
      </w:pPr>
      <w:proofErr w:type="gramStart"/>
      <w:r w:rsidRPr="00DE04B6">
        <w:rPr>
          <w:color w:val="000000"/>
        </w:rPr>
        <w:t>Развитие теплоэнергетики оказывает воздействие на различные компоненты природной среды: на атмосферу (потребление кислорода, выбросы газов, паров, твёрдых частиц), на гидросферу (потребление воды, переброска стоков, сбросы загрязненных и нагретых вод, жидких отходов), на литосферу (потребление ископаемых топлив, изменение водного баланса, изменение ландшафта).</w:t>
      </w:r>
      <w:proofErr w:type="gramEnd"/>
      <w:r w:rsidRPr="00DE04B6">
        <w:rPr>
          <w:color w:val="000000"/>
        </w:rPr>
        <w:t xml:space="preserve"> В настоящее время это воздействие приобретает глобальный характер, затрагивая все структурные компоненты нашей планеты.</w:t>
      </w:r>
    </w:p>
    <w:p w:rsidR="00C7454B" w:rsidRPr="00DE04B6" w:rsidRDefault="00C7454B" w:rsidP="00C7454B">
      <w:pPr>
        <w:pStyle w:val="a3"/>
        <w:spacing w:before="0" w:beforeAutospacing="0" w:after="0" w:afterAutospacing="0"/>
        <w:ind w:firstLine="709"/>
        <w:jc w:val="both"/>
      </w:pPr>
      <w:r w:rsidRPr="00DE04B6">
        <w:rPr>
          <w:b/>
        </w:rPr>
        <w:t>Целью настоящей</w:t>
      </w:r>
      <w:r w:rsidRPr="00DE04B6">
        <w:t xml:space="preserve"> работы является комплексная оценка негативного влияния от ООО «</w:t>
      </w:r>
      <w:proofErr w:type="spellStart"/>
      <w:r w:rsidRPr="00DE04B6">
        <w:t>Бакчартеплосети</w:t>
      </w:r>
      <w:proofErr w:type="spellEnd"/>
      <w:r w:rsidRPr="00DE04B6">
        <w:t xml:space="preserve">» и разработка мероприятий по снижению их воздействия  на окружающую среду  с. </w:t>
      </w:r>
      <w:proofErr w:type="spellStart"/>
      <w:r w:rsidRPr="00DE04B6">
        <w:t>Бакчар</w:t>
      </w:r>
      <w:proofErr w:type="spellEnd"/>
      <w:r w:rsidRPr="00DE04B6">
        <w:t>.</w:t>
      </w:r>
    </w:p>
    <w:p w:rsidR="00C7454B" w:rsidRPr="00DE04B6" w:rsidRDefault="00C7454B" w:rsidP="00C7454B">
      <w:pPr>
        <w:ind w:firstLine="709"/>
        <w:jc w:val="both"/>
        <w:rPr>
          <w:b/>
          <w:color w:val="000000"/>
        </w:rPr>
      </w:pPr>
      <w:r w:rsidRPr="00DE04B6">
        <w:rPr>
          <w:color w:val="000000"/>
        </w:rPr>
        <w:t xml:space="preserve">Для достижения цели были поставлены </w:t>
      </w:r>
      <w:r w:rsidRPr="00DE04B6">
        <w:rPr>
          <w:b/>
          <w:color w:val="000000"/>
        </w:rPr>
        <w:t>следующие задачи:</w:t>
      </w:r>
    </w:p>
    <w:p w:rsidR="00C7454B" w:rsidRPr="00DE04B6" w:rsidRDefault="00C7454B" w:rsidP="00C7454B">
      <w:pPr>
        <w:numPr>
          <w:ilvl w:val="0"/>
          <w:numId w:val="2"/>
        </w:numPr>
        <w:ind w:left="0" w:firstLine="709"/>
        <w:jc w:val="both"/>
        <w:rPr>
          <w:color w:val="000000"/>
        </w:rPr>
      </w:pPr>
      <w:r w:rsidRPr="00DE04B6">
        <w:rPr>
          <w:color w:val="000000"/>
        </w:rPr>
        <w:t xml:space="preserve">Изучить </w:t>
      </w:r>
      <w:proofErr w:type="spellStart"/>
      <w:r w:rsidRPr="00DE04B6">
        <w:rPr>
          <w:color w:val="000000"/>
        </w:rPr>
        <w:t>социально-эколого-экономическую</w:t>
      </w:r>
      <w:proofErr w:type="spellEnd"/>
      <w:r w:rsidRPr="00DE04B6">
        <w:rPr>
          <w:color w:val="000000"/>
        </w:rPr>
        <w:t xml:space="preserve"> характеристику с. </w:t>
      </w:r>
      <w:proofErr w:type="spellStart"/>
      <w:r w:rsidRPr="00DE04B6">
        <w:rPr>
          <w:color w:val="000000"/>
        </w:rPr>
        <w:t>Бакчар</w:t>
      </w:r>
      <w:proofErr w:type="spellEnd"/>
      <w:r w:rsidRPr="00DE04B6">
        <w:rPr>
          <w:color w:val="000000"/>
        </w:rPr>
        <w:t xml:space="preserve">;  </w:t>
      </w:r>
    </w:p>
    <w:p w:rsidR="00C7454B" w:rsidRPr="00DE04B6" w:rsidRDefault="00C7454B" w:rsidP="00C7454B">
      <w:pPr>
        <w:ind w:firstLine="709"/>
        <w:jc w:val="both"/>
        <w:rPr>
          <w:color w:val="000000"/>
        </w:rPr>
      </w:pPr>
      <w:r w:rsidRPr="00DE04B6">
        <w:rPr>
          <w:color w:val="000000"/>
        </w:rPr>
        <w:t xml:space="preserve">2)  Определить основные источники загрязнения окружающей среды </w:t>
      </w:r>
      <w:proofErr w:type="spellStart"/>
      <w:r w:rsidRPr="00DE04B6">
        <w:rPr>
          <w:color w:val="000000"/>
        </w:rPr>
        <w:t>с</w:t>
      </w:r>
      <w:proofErr w:type="gramStart"/>
      <w:r w:rsidRPr="00DE04B6">
        <w:rPr>
          <w:color w:val="000000"/>
        </w:rPr>
        <w:t>.Б</w:t>
      </w:r>
      <w:proofErr w:type="gramEnd"/>
      <w:r w:rsidRPr="00DE04B6">
        <w:rPr>
          <w:color w:val="000000"/>
        </w:rPr>
        <w:t>акчар</w:t>
      </w:r>
      <w:proofErr w:type="spellEnd"/>
      <w:r w:rsidRPr="00DE04B6">
        <w:rPr>
          <w:color w:val="000000"/>
        </w:rPr>
        <w:t xml:space="preserve"> от ООО «</w:t>
      </w:r>
      <w:proofErr w:type="spellStart"/>
      <w:r w:rsidRPr="00DE04B6">
        <w:rPr>
          <w:color w:val="000000"/>
        </w:rPr>
        <w:t>Бакчатеплосети</w:t>
      </w:r>
      <w:proofErr w:type="spellEnd"/>
      <w:r w:rsidRPr="00DE04B6">
        <w:rPr>
          <w:color w:val="000000"/>
        </w:rPr>
        <w:t>»;</w:t>
      </w:r>
    </w:p>
    <w:p w:rsidR="00C7454B" w:rsidRPr="00DE04B6" w:rsidRDefault="00C7454B" w:rsidP="00C7454B">
      <w:pPr>
        <w:ind w:firstLine="709"/>
        <w:jc w:val="both"/>
        <w:rPr>
          <w:color w:val="000000"/>
        </w:rPr>
      </w:pPr>
      <w:r w:rsidRPr="00DE04B6">
        <w:rPr>
          <w:color w:val="000000"/>
        </w:rPr>
        <w:t>3) Разработать и  предложить природоохранные мероприятия по снижению  негативного воздействия от ООО «</w:t>
      </w:r>
      <w:proofErr w:type="spellStart"/>
      <w:r w:rsidRPr="00DE04B6">
        <w:rPr>
          <w:color w:val="000000"/>
        </w:rPr>
        <w:t>Бакчартеплосети</w:t>
      </w:r>
      <w:proofErr w:type="spellEnd"/>
      <w:r w:rsidRPr="00DE04B6">
        <w:rPr>
          <w:color w:val="000000"/>
        </w:rPr>
        <w:t>» на окружающую среду;</w:t>
      </w:r>
    </w:p>
    <w:p w:rsidR="00C7454B" w:rsidRPr="00DE04B6" w:rsidRDefault="00C7454B" w:rsidP="00C7454B">
      <w:pPr>
        <w:ind w:firstLine="709"/>
        <w:jc w:val="both"/>
        <w:rPr>
          <w:color w:val="000000"/>
        </w:rPr>
      </w:pPr>
      <w:r w:rsidRPr="00DE04B6">
        <w:rPr>
          <w:color w:val="000000"/>
        </w:rPr>
        <w:t>4) Оценить экологическую эффективность реализации природоохранных мероприятий по снижению  негативного воздействия на окружающую среду;</w:t>
      </w:r>
    </w:p>
    <w:p w:rsidR="00C7454B" w:rsidRPr="00DE04B6" w:rsidRDefault="00C7454B" w:rsidP="00C7454B">
      <w:pPr>
        <w:ind w:firstLine="709"/>
        <w:jc w:val="both"/>
        <w:rPr>
          <w:color w:val="000000"/>
        </w:rPr>
      </w:pPr>
      <w:r w:rsidRPr="00DE04B6">
        <w:rPr>
          <w:color w:val="000000"/>
        </w:rPr>
        <w:t>5) Оценить экономическую</w:t>
      </w:r>
      <w:r w:rsidRPr="00DE04B6">
        <w:rPr>
          <w:b/>
          <w:color w:val="000000"/>
        </w:rPr>
        <w:t xml:space="preserve"> </w:t>
      </w:r>
      <w:r w:rsidRPr="00DE04B6">
        <w:rPr>
          <w:color w:val="000000"/>
        </w:rPr>
        <w:t>эффективность предложенных природоохранных мероприятий за негативное воздействие на окружающую среду.</w:t>
      </w:r>
    </w:p>
    <w:p w:rsidR="00C7454B" w:rsidRPr="00DE04B6" w:rsidRDefault="00C7454B" w:rsidP="00C7454B">
      <w:pPr>
        <w:ind w:firstLine="709"/>
        <w:jc w:val="both"/>
        <w:rPr>
          <w:color w:val="000000"/>
        </w:rPr>
      </w:pPr>
      <w:r w:rsidRPr="00DE04B6">
        <w:rPr>
          <w:color w:val="000000"/>
        </w:rPr>
        <w:t xml:space="preserve">   Предприятие ООО «</w:t>
      </w:r>
      <w:proofErr w:type="spellStart"/>
      <w:r w:rsidRPr="00DE04B6">
        <w:rPr>
          <w:color w:val="000000"/>
        </w:rPr>
        <w:t>Бакчартеплосети</w:t>
      </w:r>
      <w:proofErr w:type="spellEnd"/>
      <w:r w:rsidRPr="00DE04B6">
        <w:rPr>
          <w:color w:val="000000"/>
        </w:rPr>
        <w:t>» начал функционировать в 2008 году на базе коммунальной системы. Валовой выброс загрязняющих веществ сост</w:t>
      </w:r>
      <w:r w:rsidRPr="00DE04B6">
        <w:t xml:space="preserve">авляет 132,291 т. Количество отходов производства и потребления составляет 175,71 т/год. </w:t>
      </w:r>
      <w:r w:rsidRPr="00DE04B6">
        <w:rPr>
          <w:color w:val="000000"/>
        </w:rPr>
        <w:t xml:space="preserve">Основным видом деятельности является: производство, передача, распределение </w:t>
      </w:r>
      <w:proofErr w:type="spellStart"/>
      <w:r w:rsidRPr="00DE04B6">
        <w:rPr>
          <w:color w:val="000000"/>
        </w:rPr>
        <w:t>теплоэнергии</w:t>
      </w:r>
      <w:proofErr w:type="spellEnd"/>
      <w:r w:rsidRPr="00DE04B6">
        <w:rPr>
          <w:color w:val="000000"/>
        </w:rPr>
        <w:t>, и обеспечение населения, предприятий и организаций жилищно-коммунальными услугами.</w:t>
      </w:r>
    </w:p>
    <w:p w:rsidR="00C7454B" w:rsidRPr="00DE04B6" w:rsidRDefault="00C7454B" w:rsidP="00C7454B">
      <w:pPr>
        <w:ind w:firstLine="709"/>
        <w:jc w:val="both"/>
      </w:pPr>
      <w:r w:rsidRPr="00DE04B6">
        <w:t>Предприятие оборудовано: 5 котельными, 3 складами угля , 2 складами Горючего смазочного материала (ГСМ).</w:t>
      </w:r>
    </w:p>
    <w:p w:rsidR="00C7454B" w:rsidRPr="00DE04B6" w:rsidRDefault="00C7454B" w:rsidP="00C7454B">
      <w:pPr>
        <w:widowControl w:val="0"/>
        <w:autoSpaceDE w:val="0"/>
        <w:autoSpaceDN w:val="0"/>
        <w:adjustRightInd w:val="0"/>
        <w:ind w:firstLine="709"/>
        <w:jc w:val="both"/>
      </w:pPr>
      <w:r w:rsidRPr="00DE04B6">
        <w:t xml:space="preserve">На предприятие имеется 10  источников выбросов. В атмосферу выбрасывается 9 наименований загрязняющих веществ: сажа, углерод оксид, </w:t>
      </w:r>
      <w:proofErr w:type="spellStart"/>
      <w:r w:rsidRPr="00DE04B6">
        <w:t>бенз</w:t>
      </w:r>
      <w:proofErr w:type="spellEnd"/>
      <w:r w:rsidRPr="00DE04B6">
        <w:t>/а/</w:t>
      </w:r>
      <w:proofErr w:type="spellStart"/>
      <w:r w:rsidRPr="00DE04B6">
        <w:t>пирен</w:t>
      </w:r>
      <w:proofErr w:type="spellEnd"/>
      <w:r w:rsidRPr="00DE04B6">
        <w:t>, взвешенные вещества, зола угольная, азота диоксид</w:t>
      </w:r>
      <w:proofErr w:type="gramStart"/>
      <w:r w:rsidRPr="00DE04B6">
        <w:t xml:space="preserve"> ,</w:t>
      </w:r>
      <w:proofErr w:type="gramEnd"/>
      <w:r w:rsidRPr="00DE04B6">
        <w:t xml:space="preserve"> азот  оксид, ангидрид сернистый, </w:t>
      </w:r>
      <w:proofErr w:type="spellStart"/>
      <w:r w:rsidRPr="00DE04B6">
        <w:t>пятиокись</w:t>
      </w:r>
      <w:proofErr w:type="spellEnd"/>
      <w:r w:rsidRPr="00DE04B6">
        <w:t xml:space="preserve"> ванадия</w:t>
      </w:r>
      <w:r>
        <w:t xml:space="preserve"> </w:t>
      </w:r>
      <w:r w:rsidRPr="0075310A">
        <w:t>[</w:t>
      </w:r>
      <w:r>
        <w:t>2</w:t>
      </w:r>
      <w:r w:rsidRPr="0075310A">
        <w:t>]</w:t>
      </w:r>
      <w:r w:rsidRPr="00DE04B6">
        <w:t>.</w:t>
      </w:r>
    </w:p>
    <w:p w:rsidR="00C7454B" w:rsidRPr="00DE04B6" w:rsidRDefault="00C7454B" w:rsidP="00C7454B">
      <w:pPr>
        <w:ind w:firstLine="709"/>
        <w:jc w:val="both"/>
      </w:pPr>
      <w:proofErr w:type="gramStart"/>
      <w:r w:rsidRPr="00DE04B6">
        <w:rPr>
          <w:color w:val="000000"/>
        </w:rPr>
        <w:t xml:space="preserve">При эксплуатации предприятия образуются следующие виды отходов: </w:t>
      </w:r>
      <w:r w:rsidRPr="00DE04B6">
        <w:t xml:space="preserve">аккумуляторы свинцовые отработанные не поврежденные с не слитым электролитом; масла автомобильные отработанные; мусор от бытовых помещений организаций несортированный (исключая крупногабаритный); </w:t>
      </w:r>
      <w:proofErr w:type="spellStart"/>
      <w:r w:rsidRPr="00DE04B6">
        <w:t>нефтешламы</w:t>
      </w:r>
      <w:proofErr w:type="spellEnd"/>
      <w:r w:rsidRPr="00DE04B6">
        <w:t xml:space="preserve">; обтирочный материал загрязненный маслами; </w:t>
      </w:r>
      <w:proofErr w:type="spellStart"/>
      <w:r w:rsidRPr="00DE04B6">
        <w:t>золошлаки</w:t>
      </w:r>
      <w:proofErr w:type="spellEnd"/>
      <w:r w:rsidRPr="00DE04B6">
        <w:t xml:space="preserve"> от сжигания углей; зола от сжигания древесины; </w:t>
      </w:r>
      <w:proofErr w:type="spellStart"/>
      <w:r w:rsidRPr="00DE04B6">
        <w:t>золосажевые</w:t>
      </w:r>
      <w:proofErr w:type="spellEnd"/>
      <w:r w:rsidRPr="00DE04B6">
        <w:t xml:space="preserve"> отложения при очистке оборудования котельных; лом чёрных металлов и алюминия несортированный.</w:t>
      </w:r>
      <w:proofErr w:type="gramEnd"/>
    </w:p>
    <w:p w:rsidR="00C7454B" w:rsidRPr="00DE04B6" w:rsidRDefault="00C7454B" w:rsidP="00C7454B">
      <w:pPr>
        <w:ind w:firstLine="709"/>
        <w:jc w:val="both"/>
        <w:rPr>
          <w:color w:val="000000"/>
        </w:rPr>
      </w:pPr>
      <w:proofErr w:type="gramStart"/>
      <w:r w:rsidRPr="00DE04B6">
        <w:t>Проведя анализ загрязняющих веществ  от  котельных установлено</w:t>
      </w:r>
      <w:proofErr w:type="gramEnd"/>
      <w:r w:rsidRPr="00DE04B6">
        <w:t xml:space="preserve">, что имеется превышение санитарно - гигиенических нормативов по золе угольной и для ее снижения предлагается в котельной номер 1 расположенной в центре с. </w:t>
      </w:r>
      <w:proofErr w:type="spellStart"/>
      <w:r w:rsidRPr="00DE04B6">
        <w:t>Бакчар</w:t>
      </w:r>
      <w:proofErr w:type="spellEnd"/>
      <w:r w:rsidRPr="00DE04B6">
        <w:t xml:space="preserve"> установить ПГУ. Рассчитав и подобрав ПГУ, было выявлено, что нам подходит циклон ЦН – 15.</w:t>
      </w:r>
      <w:r w:rsidRPr="00DE04B6">
        <w:rPr>
          <w:color w:val="000000"/>
        </w:rPr>
        <w:t xml:space="preserve"> </w:t>
      </w:r>
    </w:p>
    <w:p w:rsidR="00C7454B" w:rsidRPr="00DE04B6" w:rsidRDefault="00C7454B" w:rsidP="00C7454B">
      <w:pPr>
        <w:ind w:firstLine="709"/>
        <w:jc w:val="both"/>
        <w:rPr>
          <w:color w:val="000000"/>
          <w:position w:val="-20"/>
        </w:rPr>
      </w:pPr>
      <w:r w:rsidRPr="00DE04B6">
        <w:rPr>
          <w:position w:val="-20"/>
        </w:rPr>
        <w:t>Проведя анализ установки</w:t>
      </w:r>
      <w:r w:rsidRPr="00DE04B6">
        <w:rPr>
          <w:color w:val="000000"/>
          <w:position w:val="-20"/>
        </w:rPr>
        <w:t xml:space="preserve"> циклона, следует: установка данного циклона предполагает снижение выбросов золы угольной в 5,5 раз. Соответственно количество выбросов в первой котельной будет снижено на 82%.  И валовой выброс  будет составлять после установки ПГУ  52 т/год.</w:t>
      </w:r>
    </w:p>
    <w:p w:rsidR="00C7454B" w:rsidRPr="00DE04B6" w:rsidRDefault="00C7454B" w:rsidP="00C7454B">
      <w:pPr>
        <w:ind w:firstLine="709"/>
        <w:jc w:val="both"/>
      </w:pPr>
      <w:r w:rsidRPr="00DE04B6">
        <w:t>Отходы производства и потребления было предложено вывозить на вторичное использование.</w:t>
      </w:r>
    </w:p>
    <w:p w:rsidR="00C7454B" w:rsidRPr="00DE04B6" w:rsidRDefault="00C7454B" w:rsidP="00C7454B">
      <w:pPr>
        <w:ind w:firstLine="709"/>
        <w:jc w:val="both"/>
      </w:pPr>
      <w:r w:rsidRPr="00DE04B6">
        <w:lastRenderedPageBreak/>
        <w:t>Законом «Об охране окружающей среды» установлена плата за негативное воздействие на окружающую среду, которую вносят организации и физические лица, деятельность которых оказывает негативное воздействие на окружающую среду. Плата за негативное воздействие на окружающую среду является формой компенсации ущерба, наносимого загрязнением окружающей природной среде</w:t>
      </w:r>
      <w:r>
        <w:t xml:space="preserve"> </w:t>
      </w:r>
      <w:r w:rsidRPr="0075310A">
        <w:t>[</w:t>
      </w:r>
      <w:r>
        <w:t>1</w:t>
      </w:r>
      <w:r w:rsidRPr="0075310A">
        <w:t>]</w:t>
      </w:r>
      <w:r w:rsidRPr="00DE04B6">
        <w:t>.</w:t>
      </w:r>
    </w:p>
    <w:p w:rsidR="00C7454B" w:rsidRPr="00DE04B6" w:rsidRDefault="00C7454B" w:rsidP="00C7454B">
      <w:pPr>
        <w:ind w:firstLine="709"/>
        <w:jc w:val="both"/>
        <w:rPr>
          <w:color w:val="000000"/>
        </w:rPr>
      </w:pPr>
      <w:r w:rsidRPr="00DE04B6">
        <w:t xml:space="preserve">Плата за выбросы загрязняющих веществ до установки ПГУ по данным 2014 года составляет 89 тыс. рублей. Плата за выбросы загрязняющих веществ после установки ПГУ составляла бы 38 тыс. рублей. </w:t>
      </w:r>
      <w:r w:rsidRPr="00DE04B6">
        <w:rPr>
          <w:color w:val="000000"/>
        </w:rPr>
        <w:t xml:space="preserve">Из представленных данных следует, что плата за загрязнения окружающей  среды после установки ПГУ снижается на 51073 рублей.  Установка циклона ЦН – 15 экономически выгодна. </w:t>
      </w:r>
      <w:r w:rsidRPr="00DE04B6">
        <w:t>Плата за размещение отходов производства и потребления составляет 179 тыс. рублей. Но если предприятие будет отдавать</w:t>
      </w:r>
      <w:r w:rsidRPr="00DE04B6">
        <w:rPr>
          <w:b/>
        </w:rPr>
        <w:t xml:space="preserve">: </w:t>
      </w:r>
      <w:r w:rsidRPr="00DE04B6">
        <w:t xml:space="preserve">аккумуляторы свинцовые отработанные, </w:t>
      </w:r>
      <w:proofErr w:type="spellStart"/>
      <w:r w:rsidRPr="00DE04B6">
        <w:t>нефтешламы</w:t>
      </w:r>
      <w:proofErr w:type="spellEnd"/>
      <w:r w:rsidRPr="00DE04B6">
        <w:t>,</w:t>
      </w:r>
      <w:r w:rsidRPr="00DE04B6">
        <w:rPr>
          <w:color w:val="FF0000"/>
        </w:rPr>
        <w:t xml:space="preserve"> </w:t>
      </w:r>
      <w:r w:rsidRPr="00DE04B6">
        <w:rPr>
          <w:color w:val="000000"/>
        </w:rPr>
        <w:t>шины пневматические о, лом черных металлов и алюминия несортированный</w:t>
      </w:r>
      <w:r w:rsidRPr="00DE04B6">
        <w:rPr>
          <w:color w:val="000000"/>
          <w:shd w:val="clear" w:color="auto" w:fill="FFFFFF"/>
        </w:rPr>
        <w:t xml:space="preserve">, </w:t>
      </w:r>
      <w:proofErr w:type="spellStart"/>
      <w:r w:rsidRPr="00DE04B6">
        <w:rPr>
          <w:color w:val="000000"/>
          <w:shd w:val="clear" w:color="auto" w:fill="FFFFFF"/>
        </w:rPr>
        <w:t>золошлаки</w:t>
      </w:r>
      <w:proofErr w:type="spellEnd"/>
      <w:r w:rsidRPr="00DE04B6">
        <w:rPr>
          <w:color w:val="000000"/>
          <w:shd w:val="clear" w:color="auto" w:fill="FFFFFF"/>
        </w:rPr>
        <w:t xml:space="preserve"> от сжигания углей</w:t>
      </w:r>
      <w:r w:rsidRPr="00DE04B6">
        <w:rPr>
          <w:color w:val="000000"/>
        </w:rPr>
        <w:t xml:space="preserve"> на вторичное использование </w:t>
      </w:r>
      <w:r w:rsidRPr="00DE04B6">
        <w:t xml:space="preserve">- плата за них осуществляться не будет. В итоге </w:t>
      </w:r>
      <w:r w:rsidRPr="00DE04B6">
        <w:rPr>
          <w:color w:val="000000"/>
        </w:rPr>
        <w:t>данное предприятие должно будет платить за размещение отходов всего 9 тыс. рублей</w:t>
      </w:r>
      <w:r>
        <w:rPr>
          <w:color w:val="000000"/>
        </w:rPr>
        <w:t xml:space="preserve"> </w:t>
      </w:r>
      <w:r w:rsidRPr="0075310A">
        <w:rPr>
          <w:color w:val="000000"/>
        </w:rPr>
        <w:t>[</w:t>
      </w:r>
      <w:r>
        <w:rPr>
          <w:color w:val="000000"/>
        </w:rPr>
        <w:t>3</w:t>
      </w:r>
      <w:r w:rsidRPr="0075310A">
        <w:rPr>
          <w:color w:val="000000"/>
        </w:rPr>
        <w:t>]</w:t>
      </w:r>
      <w:r w:rsidRPr="00DE04B6">
        <w:rPr>
          <w:color w:val="000000"/>
        </w:rPr>
        <w:t>.</w:t>
      </w:r>
    </w:p>
    <w:p w:rsidR="00C7454B" w:rsidRPr="00DE04B6" w:rsidRDefault="00C7454B" w:rsidP="00C7454B">
      <w:pPr>
        <w:ind w:firstLine="709"/>
        <w:jc w:val="both"/>
        <w:rPr>
          <w:color w:val="000000"/>
        </w:rPr>
      </w:pPr>
      <w:r w:rsidRPr="00DE04B6">
        <w:rPr>
          <w:color w:val="000000"/>
        </w:rPr>
        <w:t>Выводы:</w:t>
      </w:r>
    </w:p>
    <w:p w:rsidR="00C7454B" w:rsidRPr="00DE04B6" w:rsidRDefault="00C7454B" w:rsidP="00C7454B">
      <w:pPr>
        <w:pStyle w:val="ListParagraph"/>
        <w:numPr>
          <w:ilvl w:val="0"/>
          <w:numId w:val="1"/>
        </w:numPr>
        <w:ind w:left="0" w:firstLine="709"/>
        <w:jc w:val="both"/>
      </w:pPr>
      <w:r w:rsidRPr="00DE04B6">
        <w:t xml:space="preserve">Экологическую обстановку на территории с. </w:t>
      </w:r>
      <w:proofErr w:type="spellStart"/>
      <w:r w:rsidRPr="00DE04B6">
        <w:t>Бакчар</w:t>
      </w:r>
      <w:proofErr w:type="spellEnd"/>
      <w:r w:rsidRPr="00DE04B6">
        <w:t xml:space="preserve"> можно считать удовлетворительной, единственным источником загрязнения атмосферного воздуха с превышением нормативных выбросов является котельная № 0001 работающая на угле;</w:t>
      </w:r>
    </w:p>
    <w:p w:rsidR="00C7454B" w:rsidRPr="00DE04B6" w:rsidRDefault="00C7454B" w:rsidP="00C7454B">
      <w:pPr>
        <w:numPr>
          <w:ilvl w:val="0"/>
          <w:numId w:val="1"/>
        </w:numPr>
        <w:ind w:left="0" w:firstLine="709"/>
        <w:contextualSpacing/>
        <w:jc w:val="both"/>
      </w:pPr>
      <w:r w:rsidRPr="00DE04B6">
        <w:t xml:space="preserve">Основным объектом загрязнения окружающей среды в </w:t>
      </w:r>
      <w:proofErr w:type="spellStart"/>
      <w:r w:rsidRPr="00DE04B6">
        <w:t>с</w:t>
      </w:r>
      <w:proofErr w:type="gramStart"/>
      <w:r w:rsidRPr="00DE04B6">
        <w:t>.Б</w:t>
      </w:r>
      <w:proofErr w:type="gramEnd"/>
      <w:r w:rsidRPr="00DE04B6">
        <w:t>акчар</w:t>
      </w:r>
      <w:proofErr w:type="spellEnd"/>
      <w:r w:rsidRPr="00DE04B6">
        <w:t xml:space="preserve"> является ООО «</w:t>
      </w:r>
      <w:proofErr w:type="spellStart"/>
      <w:r w:rsidRPr="00DE04B6">
        <w:t>Бакчартеплосети</w:t>
      </w:r>
      <w:proofErr w:type="spellEnd"/>
      <w:r w:rsidRPr="00DE04B6">
        <w:t>», имея 3 категорию опасности. С деятельностью данного предприятия связаны основные объёмы выбросов в атмосферный воздух от пяти котельных (132,29 т/год) и образования промышленных отходов (175,71 т/год).</w:t>
      </w:r>
    </w:p>
    <w:p w:rsidR="00C7454B" w:rsidRPr="00DE04B6" w:rsidRDefault="00C7454B" w:rsidP="00C7454B">
      <w:pPr>
        <w:numPr>
          <w:ilvl w:val="0"/>
          <w:numId w:val="1"/>
        </w:numPr>
        <w:ind w:left="0" w:firstLine="709"/>
        <w:contextualSpacing/>
        <w:jc w:val="both"/>
      </w:pPr>
      <w:r w:rsidRPr="00DE04B6">
        <w:t>Установка циклона на предприятии позволит снизить количество выбросов загрязняющих веществ с  132,29 т/год  до 52,83 т/ год, при этом плата за выбросы загрязняющих веществ уменьшится на 51 тыс. рублей в год;</w:t>
      </w:r>
    </w:p>
    <w:p w:rsidR="00C7454B" w:rsidRPr="00DE04B6" w:rsidRDefault="00C7454B" w:rsidP="00C7454B">
      <w:pPr>
        <w:numPr>
          <w:ilvl w:val="0"/>
          <w:numId w:val="1"/>
        </w:numPr>
        <w:ind w:left="0" w:firstLine="709"/>
        <w:contextualSpacing/>
        <w:jc w:val="both"/>
      </w:pPr>
      <w:r w:rsidRPr="00DE04B6">
        <w:t>При вторичном использовании отходов экономическая эффективность у предприятия увеличится в 20 раз, т.к. плата за размещение отходов снизится с 179 тыс</w:t>
      </w:r>
      <w:proofErr w:type="gramStart"/>
      <w:r w:rsidRPr="00DE04B6">
        <w:t>.р</w:t>
      </w:r>
      <w:proofErr w:type="gramEnd"/>
      <w:r w:rsidRPr="00DE04B6">
        <w:t>ублей   до 9 тыс. рублей.</w:t>
      </w:r>
    </w:p>
    <w:p w:rsidR="00C7454B" w:rsidRDefault="00C7454B" w:rsidP="00C7454B">
      <w:pPr>
        <w:spacing w:line="360" w:lineRule="auto"/>
        <w:ind w:firstLine="709"/>
        <w:jc w:val="center"/>
        <w:rPr>
          <w:b/>
        </w:rPr>
      </w:pPr>
      <w:r>
        <w:rPr>
          <w:b/>
        </w:rPr>
        <w:t>Литература</w:t>
      </w:r>
    </w:p>
    <w:p w:rsidR="00C7454B" w:rsidRPr="0075310A" w:rsidRDefault="00C7454B" w:rsidP="00C7454B">
      <w:pPr>
        <w:ind w:firstLine="709"/>
        <w:jc w:val="both"/>
        <w:rPr>
          <w:bCs/>
          <w:iCs/>
          <w:sz w:val="22"/>
          <w:szCs w:val="22"/>
        </w:rPr>
      </w:pPr>
      <w:r w:rsidRPr="0075310A">
        <w:rPr>
          <w:color w:val="000000"/>
          <w:sz w:val="22"/>
          <w:szCs w:val="22"/>
        </w:rPr>
        <w:t xml:space="preserve">1.Об охране окружающей среды (с </w:t>
      </w:r>
      <w:proofErr w:type="spellStart"/>
      <w:r w:rsidRPr="0075310A">
        <w:rPr>
          <w:color w:val="000000"/>
          <w:sz w:val="22"/>
          <w:szCs w:val="22"/>
        </w:rPr>
        <w:t>изм</w:t>
      </w:r>
      <w:proofErr w:type="spellEnd"/>
      <w:r w:rsidRPr="0075310A">
        <w:rPr>
          <w:color w:val="000000"/>
          <w:sz w:val="22"/>
          <w:szCs w:val="22"/>
        </w:rPr>
        <w:t xml:space="preserve">. и доп., вступ. в силу с 01.01.2015) </w:t>
      </w:r>
      <w:r w:rsidRPr="0075310A">
        <w:rPr>
          <w:sz w:val="22"/>
          <w:szCs w:val="22"/>
        </w:rPr>
        <w:t>[Электронный ресурс]: федеральный закон от 10.01.2002 № 7 – ФЗ //</w:t>
      </w:r>
      <w:r w:rsidRPr="0075310A">
        <w:rPr>
          <w:bCs/>
          <w:iCs/>
          <w:sz w:val="22"/>
          <w:szCs w:val="22"/>
        </w:rPr>
        <w:t xml:space="preserve"> </w:t>
      </w:r>
      <w:proofErr w:type="spellStart"/>
      <w:r w:rsidRPr="0075310A">
        <w:rPr>
          <w:bCs/>
          <w:iCs/>
          <w:sz w:val="22"/>
          <w:szCs w:val="22"/>
        </w:rPr>
        <w:t>КонсультантПлюс</w:t>
      </w:r>
      <w:proofErr w:type="spellEnd"/>
      <w:r w:rsidRPr="0075310A">
        <w:rPr>
          <w:bCs/>
          <w:iCs/>
          <w:sz w:val="22"/>
          <w:szCs w:val="22"/>
        </w:rPr>
        <w:t>.</w:t>
      </w:r>
    </w:p>
    <w:p w:rsidR="00C7454B" w:rsidRPr="0075310A" w:rsidRDefault="00C7454B" w:rsidP="00C7454B">
      <w:pPr>
        <w:ind w:firstLine="709"/>
        <w:jc w:val="both"/>
        <w:rPr>
          <w:bCs/>
          <w:sz w:val="22"/>
          <w:szCs w:val="22"/>
          <w:lang w:eastAsia="en-US"/>
        </w:rPr>
      </w:pPr>
      <w:r w:rsidRPr="0075310A">
        <w:rPr>
          <w:bCs/>
          <w:iCs/>
          <w:sz w:val="22"/>
          <w:szCs w:val="22"/>
        </w:rPr>
        <w:t xml:space="preserve">2. </w:t>
      </w:r>
      <w:r w:rsidRPr="0075310A">
        <w:rPr>
          <w:bCs/>
          <w:sz w:val="22"/>
          <w:szCs w:val="22"/>
          <w:lang w:eastAsia="en-US"/>
        </w:rPr>
        <w:t>Проект нормативов ПДВ для ООО «</w:t>
      </w:r>
      <w:proofErr w:type="spellStart"/>
      <w:r w:rsidRPr="0075310A">
        <w:rPr>
          <w:bCs/>
          <w:sz w:val="22"/>
          <w:szCs w:val="22"/>
          <w:lang w:eastAsia="en-US"/>
        </w:rPr>
        <w:t>Бакчартеплосети</w:t>
      </w:r>
      <w:proofErr w:type="spellEnd"/>
      <w:r w:rsidRPr="0075310A">
        <w:rPr>
          <w:bCs/>
          <w:sz w:val="22"/>
          <w:szCs w:val="22"/>
          <w:lang w:eastAsia="en-US"/>
        </w:rPr>
        <w:t xml:space="preserve">» </w:t>
      </w:r>
      <w:proofErr w:type="spellStart"/>
      <w:r w:rsidRPr="0075310A">
        <w:rPr>
          <w:bCs/>
          <w:sz w:val="22"/>
          <w:szCs w:val="22"/>
          <w:lang w:eastAsia="en-US"/>
        </w:rPr>
        <w:t>Бакчарского</w:t>
      </w:r>
      <w:proofErr w:type="spellEnd"/>
      <w:r w:rsidRPr="0075310A">
        <w:rPr>
          <w:bCs/>
          <w:sz w:val="22"/>
          <w:szCs w:val="22"/>
          <w:lang w:eastAsia="en-US"/>
        </w:rPr>
        <w:t xml:space="preserve"> района разработан ИП </w:t>
      </w:r>
      <w:proofErr w:type="spellStart"/>
      <w:r w:rsidRPr="0075310A">
        <w:rPr>
          <w:bCs/>
          <w:sz w:val="22"/>
          <w:szCs w:val="22"/>
          <w:lang w:eastAsia="en-US"/>
        </w:rPr>
        <w:t>Товарищева</w:t>
      </w:r>
      <w:proofErr w:type="spellEnd"/>
      <w:r w:rsidRPr="0075310A">
        <w:rPr>
          <w:bCs/>
          <w:sz w:val="22"/>
          <w:szCs w:val="22"/>
          <w:lang w:eastAsia="en-US"/>
        </w:rPr>
        <w:t xml:space="preserve"> А.К. 5 октября </w:t>
      </w:r>
      <w:smartTag w:uri="urn:schemas-microsoft-com:office:smarttags" w:element="metricconverter">
        <w:smartTagPr>
          <w:attr w:name="ProductID" w:val="2008 г"/>
        </w:smartTagPr>
        <w:r w:rsidRPr="0075310A">
          <w:rPr>
            <w:bCs/>
            <w:sz w:val="22"/>
            <w:szCs w:val="22"/>
            <w:lang w:eastAsia="en-US"/>
          </w:rPr>
          <w:t>2008 г</w:t>
        </w:r>
      </w:smartTag>
      <w:r w:rsidRPr="0075310A">
        <w:rPr>
          <w:bCs/>
          <w:sz w:val="22"/>
          <w:szCs w:val="22"/>
          <w:lang w:eastAsia="en-US"/>
        </w:rPr>
        <w:t>.</w:t>
      </w:r>
    </w:p>
    <w:p w:rsidR="00C7454B" w:rsidRPr="0075310A" w:rsidRDefault="00C7454B" w:rsidP="00C7454B">
      <w:pPr>
        <w:ind w:firstLine="709"/>
        <w:jc w:val="both"/>
        <w:rPr>
          <w:bCs/>
          <w:iCs/>
          <w:sz w:val="22"/>
          <w:szCs w:val="22"/>
        </w:rPr>
      </w:pPr>
      <w:r w:rsidRPr="0075310A">
        <w:rPr>
          <w:bCs/>
          <w:sz w:val="22"/>
          <w:szCs w:val="22"/>
          <w:lang w:eastAsia="en-US"/>
        </w:rPr>
        <w:t>3.</w:t>
      </w:r>
      <w:r w:rsidRPr="0075310A">
        <w:rPr>
          <w:sz w:val="22"/>
          <w:szCs w:val="22"/>
        </w:rPr>
        <w:t xml:space="preserve"> Постановление Правительства РФ от 12 июня 2003 года № 344 [Электронный ресурс] / СПС «</w:t>
      </w:r>
      <w:proofErr w:type="spellStart"/>
      <w:r w:rsidRPr="0075310A">
        <w:rPr>
          <w:bCs/>
          <w:iCs/>
          <w:sz w:val="22"/>
          <w:szCs w:val="22"/>
        </w:rPr>
        <w:t>КонсультантПлюс</w:t>
      </w:r>
      <w:proofErr w:type="spellEnd"/>
      <w:r w:rsidRPr="0075310A">
        <w:rPr>
          <w:bCs/>
          <w:iCs/>
          <w:sz w:val="22"/>
          <w:szCs w:val="22"/>
        </w:rPr>
        <w:t xml:space="preserve">». </w:t>
      </w:r>
    </w:p>
    <w:p w:rsidR="00C7454B" w:rsidRPr="00DE04B6" w:rsidRDefault="00C7454B" w:rsidP="00C7454B">
      <w:pPr>
        <w:spacing w:line="360" w:lineRule="auto"/>
        <w:rPr>
          <w:b/>
        </w:rPr>
      </w:pPr>
      <w:r w:rsidRPr="0075310A">
        <w:t>Научный руководитель:</w:t>
      </w:r>
      <w:r>
        <w:rPr>
          <w:b/>
        </w:rPr>
        <w:t xml:space="preserve"> </w:t>
      </w:r>
      <w:proofErr w:type="spellStart"/>
      <w:r>
        <w:t>докт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>. наук., канд. биол. наук.</w:t>
      </w:r>
      <w:proofErr w:type="gramStart"/>
      <w:r>
        <w:t xml:space="preserve"> ,</w:t>
      </w:r>
      <w:proofErr w:type="gramEnd"/>
      <w:r>
        <w:t xml:space="preserve"> профессор А.М. Адам.                                                       </w:t>
      </w:r>
    </w:p>
    <w:p w:rsidR="00EC6D7F" w:rsidRDefault="00EC6D7F" w:rsidP="00C7454B">
      <w:pPr>
        <w:spacing w:line="360" w:lineRule="auto"/>
        <w:jc w:val="center"/>
        <w:rPr>
          <w:b/>
        </w:rPr>
      </w:pPr>
    </w:p>
    <w:p w:rsidR="00EC6D7F" w:rsidRDefault="00EC6D7F" w:rsidP="00C7454B">
      <w:pPr>
        <w:spacing w:line="360" w:lineRule="auto"/>
        <w:jc w:val="center"/>
        <w:rPr>
          <w:b/>
        </w:rPr>
      </w:pPr>
    </w:p>
    <w:p w:rsidR="00EC6D7F" w:rsidRDefault="00EC6D7F" w:rsidP="00C7454B">
      <w:pPr>
        <w:spacing w:line="360" w:lineRule="auto"/>
        <w:jc w:val="center"/>
        <w:rPr>
          <w:b/>
        </w:rPr>
      </w:pPr>
    </w:p>
    <w:p w:rsidR="00EC6D7F" w:rsidRDefault="00EC6D7F" w:rsidP="00C7454B">
      <w:pPr>
        <w:spacing w:line="360" w:lineRule="auto"/>
        <w:jc w:val="center"/>
        <w:rPr>
          <w:b/>
        </w:rPr>
      </w:pPr>
    </w:p>
    <w:p w:rsidR="00EC6D7F" w:rsidRDefault="00EC6D7F" w:rsidP="00C7454B">
      <w:pPr>
        <w:spacing w:line="360" w:lineRule="auto"/>
        <w:jc w:val="center"/>
        <w:rPr>
          <w:b/>
        </w:rPr>
      </w:pPr>
    </w:p>
    <w:p w:rsidR="00EC6D7F" w:rsidRDefault="00EC6D7F" w:rsidP="00C7454B">
      <w:pPr>
        <w:spacing w:line="360" w:lineRule="auto"/>
        <w:jc w:val="center"/>
        <w:rPr>
          <w:b/>
        </w:rPr>
      </w:pPr>
    </w:p>
    <w:p w:rsidR="00EC6D7F" w:rsidRDefault="00EC6D7F" w:rsidP="00C7454B">
      <w:pPr>
        <w:spacing w:line="360" w:lineRule="auto"/>
        <w:jc w:val="center"/>
        <w:rPr>
          <w:b/>
        </w:rPr>
      </w:pPr>
    </w:p>
    <w:p w:rsidR="00EC6D7F" w:rsidRDefault="00EC6D7F" w:rsidP="00C7454B">
      <w:pPr>
        <w:spacing w:line="360" w:lineRule="auto"/>
        <w:jc w:val="center"/>
        <w:rPr>
          <w:b/>
        </w:rPr>
      </w:pPr>
    </w:p>
    <w:p w:rsidR="00EC6D7F" w:rsidRDefault="00EC6D7F" w:rsidP="00C7454B">
      <w:pPr>
        <w:spacing w:line="360" w:lineRule="auto"/>
        <w:jc w:val="center"/>
        <w:rPr>
          <w:b/>
        </w:rPr>
      </w:pPr>
    </w:p>
    <w:p w:rsidR="00C7454B" w:rsidRPr="0020573A" w:rsidRDefault="00C7454B" w:rsidP="00C7454B">
      <w:pPr>
        <w:spacing w:line="360" w:lineRule="auto"/>
        <w:jc w:val="center"/>
        <w:rPr>
          <w:b/>
        </w:rPr>
      </w:pPr>
      <w:r w:rsidRPr="0020573A">
        <w:rPr>
          <w:b/>
        </w:rPr>
        <w:lastRenderedPageBreak/>
        <w:t>ОПТИМИЗАЦИЯ СИСТЕМЫ ГОСУДАРСТВЕННОГО ЭКОЛОГИЧЕСКОГО НАДЗОРА НА ПРИМЕРЕ ТОМСКОГО РАЙОНА</w:t>
      </w:r>
    </w:p>
    <w:p w:rsidR="00C7454B" w:rsidRDefault="00C7454B" w:rsidP="00C7454B">
      <w:pPr>
        <w:spacing w:line="360" w:lineRule="auto"/>
        <w:jc w:val="center"/>
        <w:rPr>
          <w:b/>
        </w:rPr>
      </w:pPr>
      <w:r>
        <w:rPr>
          <w:b/>
        </w:rPr>
        <w:t xml:space="preserve">Д.А. </w:t>
      </w:r>
      <w:proofErr w:type="spellStart"/>
      <w:r>
        <w:rPr>
          <w:b/>
        </w:rPr>
        <w:t>Коростин</w:t>
      </w:r>
      <w:proofErr w:type="spellEnd"/>
    </w:p>
    <w:p w:rsidR="00C7454B" w:rsidRPr="0020573A" w:rsidRDefault="00C7454B" w:rsidP="00C7454B">
      <w:pPr>
        <w:ind w:firstLine="709"/>
        <w:jc w:val="both"/>
      </w:pPr>
      <w:r w:rsidRPr="0020573A">
        <w:t>В настоящее время одной из важнейших мировых проблем за последние десятилетия стало сохранение окружающей среды в ее естественном виде.  Для того чтобы успешно осуществлять борьбу с факторами, неблагоприятно влияющими на окружающую среду, создаются государственные органы, которые могли бы контролировать деятельность предприятий и общества в целом в рамках осуществления государственного экологической надзора.</w:t>
      </w:r>
    </w:p>
    <w:p w:rsidR="00C7454B" w:rsidRPr="0020573A" w:rsidRDefault="00C7454B" w:rsidP="00C7454B">
      <w:pPr>
        <w:ind w:firstLine="709"/>
        <w:jc w:val="both"/>
      </w:pPr>
      <w:r w:rsidRPr="0020573A">
        <w:t>Целью работы является изучение вопросов эффективности нормативно-правового обеспечения деятельности Государственного экологического надзора и поиск путей оптимизации Государственного экологического надзора Томского района. В соответствии с поставленной целью решались следующие задачи:</w:t>
      </w:r>
    </w:p>
    <w:p w:rsidR="00C7454B" w:rsidRPr="0020573A" w:rsidRDefault="00C7454B" w:rsidP="00C7454B">
      <w:pPr>
        <w:pStyle w:val="ListParagraph"/>
        <w:numPr>
          <w:ilvl w:val="0"/>
          <w:numId w:val="3"/>
        </w:numPr>
        <w:ind w:left="0" w:firstLine="709"/>
        <w:jc w:val="both"/>
      </w:pPr>
      <w:r w:rsidRPr="0020573A">
        <w:t>провести анализ существующего природоохранного законодательства, изучить организационные аспекты государственного контроля и инструктивно-методические основы инспекторской деятельности в области экологического надзора;</w:t>
      </w:r>
    </w:p>
    <w:p w:rsidR="00C7454B" w:rsidRPr="0020573A" w:rsidRDefault="00C7454B" w:rsidP="00C7454B">
      <w:pPr>
        <w:numPr>
          <w:ilvl w:val="0"/>
          <w:numId w:val="3"/>
        </w:numPr>
        <w:ind w:left="0" w:firstLine="709"/>
        <w:contextualSpacing/>
        <w:jc w:val="both"/>
      </w:pPr>
      <w:r w:rsidRPr="0020573A">
        <w:t>изучить на практике эффективность применения Государственного экологического надзора;</w:t>
      </w:r>
    </w:p>
    <w:p w:rsidR="00C7454B" w:rsidRPr="0020573A" w:rsidRDefault="00C7454B" w:rsidP="00C7454B">
      <w:pPr>
        <w:numPr>
          <w:ilvl w:val="0"/>
          <w:numId w:val="3"/>
        </w:numPr>
        <w:ind w:left="0" w:firstLine="709"/>
        <w:contextualSpacing/>
        <w:jc w:val="both"/>
      </w:pPr>
      <w:r w:rsidRPr="0020573A">
        <w:t>на основании анализа деятельности предприятий в сфере охраны окружающей среды разработать рекомендации по оптимизации осуществления Государственного экологического надзора.</w:t>
      </w:r>
    </w:p>
    <w:p w:rsidR="00C7454B" w:rsidRPr="0020573A" w:rsidRDefault="00C7454B" w:rsidP="00C7454B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2971800" cy="219075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573A">
        <w:t>По данным статистической отчетности в 2013  году на воздушный бассейн оказало воздействие  79 организаций. От стационарных источников в атмосферный воздух выброшено загрязняющих веществ объемом 2997.</w:t>
      </w:r>
    </w:p>
    <w:p w:rsidR="00C7454B" w:rsidRDefault="00C7454B" w:rsidP="00C7454B">
      <w:pPr>
        <w:ind w:firstLine="709"/>
        <w:jc w:val="both"/>
      </w:pPr>
      <w:proofErr w:type="gramStart"/>
      <w:r w:rsidRPr="0020573A">
        <w:t>Основными загрязняющими веществами по массе  выбросов среди газообразных и жидких веществ являются оксид углерода 44,4 %, летучие  органические соединения и прочие газообразные и  жидкие вещества — 18,7 %, углеводороды — 19,1 %, оксид азота — 6,5 % и диоксид серы — 2,2 %. Сокращение выбросов загрязняющих веществ  в черте населенных пунктов  связано с  уменьшением количества твердого топлива на объектах теплоэнергетики (программа газификации) и  выполнением рядом предприятий природоохранных мероприятий (модернизация</w:t>
      </w:r>
      <w:proofErr w:type="gramEnd"/>
      <w:r w:rsidRPr="0020573A">
        <w:t xml:space="preserve"> производства,  установка и реконструкция ПГУ). Немаловажную роль в формирование уровня  загрязнения воздуха в приземном слое атмосферы игр</w:t>
      </w:r>
      <w:r>
        <w:t>ают выхлопные газы автомобилей.</w:t>
      </w:r>
    </w:p>
    <w:p w:rsidR="00C7454B" w:rsidRPr="0020573A" w:rsidRDefault="00C7454B" w:rsidP="00C7454B">
      <w:pPr>
        <w:ind w:firstLine="709"/>
        <w:jc w:val="both"/>
      </w:pPr>
      <w:r w:rsidRPr="0020573A">
        <w:t xml:space="preserve">Наблюдение за состоянием поверхностных вод  на территории Томского района в </w:t>
      </w:r>
      <w:smartTag w:uri="urn:schemas-microsoft-com:office:smarttags" w:element="metricconverter">
        <w:smartTagPr>
          <w:attr w:name="ProductID" w:val="2013 г"/>
        </w:smartTagPr>
        <w:r w:rsidRPr="0020573A">
          <w:t>2013 г</w:t>
        </w:r>
      </w:smartTag>
      <w:r w:rsidRPr="0020573A">
        <w:t xml:space="preserve">. осуществлялось ГУ «Томский ЦГМС» </w:t>
      </w:r>
      <w:proofErr w:type="spellStart"/>
      <w:r w:rsidRPr="0020573A">
        <w:t>Западно-Сибирского</w:t>
      </w:r>
      <w:proofErr w:type="spellEnd"/>
      <w:r w:rsidRPr="0020573A">
        <w:t xml:space="preserve"> УГМС  и ОГБУ «</w:t>
      </w:r>
      <w:proofErr w:type="spellStart"/>
      <w:r w:rsidRPr="0020573A">
        <w:t>Облкомприрода</w:t>
      </w:r>
      <w:proofErr w:type="spellEnd"/>
      <w:r w:rsidRPr="0020573A">
        <w:t>». В 2013 году предприятиями Томского района в  поверхностные водные объекты было сброшено  1581,96 тыс. м</w:t>
      </w:r>
      <w:r w:rsidRPr="0020573A">
        <w:rPr>
          <w:vertAlign w:val="superscript"/>
        </w:rPr>
        <w:t>3</w:t>
      </w:r>
      <w:r w:rsidRPr="0020573A">
        <w:t xml:space="preserve">  сточных вод.</w:t>
      </w:r>
    </w:p>
    <w:p w:rsidR="00C7454B" w:rsidRPr="0020573A" w:rsidRDefault="00C7454B" w:rsidP="00C7454B">
      <w:pPr>
        <w:ind w:firstLine="709"/>
        <w:jc w:val="both"/>
      </w:pPr>
      <w:r w:rsidRPr="0020573A">
        <w:t>Согласно данным инвентаризационных ведомостей, за 2013 год на территории Томской области  предприятиями, организациями и учреждениями  образовано около 144450,6 т отходов производств  и потребления. По состоянию на начало 2014 года на территории Томского района учтено 17 объектов размещения твердых бытовых отходов (ТБО) общей площадью 33,6  га.</w:t>
      </w:r>
    </w:p>
    <w:p w:rsidR="00C7454B" w:rsidRPr="00824994" w:rsidRDefault="00C7454B" w:rsidP="00C7454B">
      <w:pPr>
        <w:ind w:firstLine="709"/>
        <w:jc w:val="both"/>
      </w:pPr>
      <w:r w:rsidRPr="00824994">
        <w:t xml:space="preserve">В 2014 году выявлено 60 нарушения природоохранного законодательства атмосферного воздуха, что в 2 раза больше чем  в прошлом году. За отчетный период </w:t>
      </w:r>
      <w:r w:rsidRPr="00824994">
        <w:lastRenderedPageBreak/>
        <w:t>выявлено 7 нарушений  природоохранного законодательства в сфере использования и охраны водных ресурсов.   За 2014 год выявлено 41 нарушений природоохранного законодательства в сфере обращения с отходами, в 1,83 раза больше, чем  в прошлом году.</w:t>
      </w:r>
    </w:p>
    <w:p w:rsidR="00C7454B" w:rsidRPr="00824994" w:rsidRDefault="00C7454B" w:rsidP="00C7454B">
      <w:pPr>
        <w:ind w:firstLine="709"/>
        <w:jc w:val="both"/>
      </w:pPr>
      <w:r w:rsidRPr="0020573A">
        <w:rPr>
          <w:rStyle w:val="a4"/>
          <w:b w:val="0"/>
          <w:iCs/>
          <w:bdr w:val="none" w:sz="0" w:space="0" w:color="auto" w:frame="1"/>
        </w:rPr>
        <w:t>С целью наиболее полной реализации государственного экологического надзора необходимо:</w:t>
      </w:r>
    </w:p>
    <w:p w:rsidR="00C7454B" w:rsidRPr="0020573A" w:rsidRDefault="00C7454B" w:rsidP="00C745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2"/>
          <w:szCs w:val="22"/>
        </w:rPr>
      </w:pPr>
      <w:r w:rsidRPr="0020573A">
        <w:rPr>
          <w:sz w:val="22"/>
          <w:szCs w:val="22"/>
        </w:rPr>
        <w:t xml:space="preserve">–  внести изменений в Бюджетный кодекс Российской Федерации в части целевого расходования поступающих в бюджеты бюджетной системы Российской Федерации средств, полученных в виде штрафных санкций за нарушение требований экологического законодательства и платы за негативное воздействие на окружающую среду; </w:t>
      </w:r>
    </w:p>
    <w:p w:rsidR="00C7454B" w:rsidRPr="0020573A" w:rsidRDefault="00C7454B" w:rsidP="00C745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2"/>
          <w:szCs w:val="22"/>
        </w:rPr>
      </w:pPr>
      <w:r w:rsidRPr="0020573A">
        <w:rPr>
          <w:sz w:val="22"/>
          <w:szCs w:val="22"/>
        </w:rPr>
        <w:t>– усовершенствовать механизм осуществления производственного контроля;</w:t>
      </w:r>
    </w:p>
    <w:p w:rsidR="00C7454B" w:rsidRPr="0020573A" w:rsidRDefault="00C7454B" w:rsidP="00C745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2"/>
          <w:szCs w:val="22"/>
        </w:rPr>
      </w:pPr>
      <w:r w:rsidRPr="0020573A">
        <w:rPr>
          <w:sz w:val="22"/>
          <w:szCs w:val="22"/>
        </w:rPr>
        <w:t>– усовершенствовать механизм осуществления плановой проверки;</w:t>
      </w:r>
    </w:p>
    <w:p w:rsidR="00C7454B" w:rsidRPr="0020573A" w:rsidRDefault="00C7454B" w:rsidP="00C745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2"/>
          <w:szCs w:val="22"/>
        </w:rPr>
      </w:pPr>
      <w:r w:rsidRPr="0020573A">
        <w:rPr>
          <w:sz w:val="22"/>
          <w:szCs w:val="22"/>
        </w:rPr>
        <w:t>–  ввести муниципальный экологический контроль;</w:t>
      </w:r>
    </w:p>
    <w:p w:rsidR="00C7454B" w:rsidRPr="0020573A" w:rsidRDefault="00C7454B" w:rsidP="00C745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– </w:t>
      </w:r>
      <w:r w:rsidRPr="0020573A">
        <w:rPr>
          <w:sz w:val="22"/>
          <w:szCs w:val="22"/>
        </w:rPr>
        <w:t>ввести дополнительные меры экономического стимулирования предприятий, применяющих наилучшие доступные технологии;</w:t>
      </w:r>
    </w:p>
    <w:p w:rsidR="00C7454B" w:rsidRPr="0020573A" w:rsidRDefault="00C7454B" w:rsidP="00C745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2"/>
          <w:szCs w:val="22"/>
        </w:rPr>
      </w:pPr>
      <w:r w:rsidRPr="0020573A">
        <w:rPr>
          <w:sz w:val="22"/>
          <w:szCs w:val="22"/>
        </w:rPr>
        <w:t xml:space="preserve">– усовершенствовать систему обращения с отходами; </w:t>
      </w:r>
    </w:p>
    <w:p w:rsidR="00C7454B" w:rsidRPr="0020573A" w:rsidRDefault="00C7454B" w:rsidP="00C745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2"/>
          <w:szCs w:val="22"/>
        </w:rPr>
      </w:pPr>
      <w:r w:rsidRPr="0020573A">
        <w:rPr>
          <w:sz w:val="22"/>
          <w:szCs w:val="22"/>
        </w:rPr>
        <w:t>– разработать Экологический кодекс РФ;</w:t>
      </w:r>
    </w:p>
    <w:p w:rsidR="00C7454B" w:rsidRPr="0020573A" w:rsidRDefault="00C7454B" w:rsidP="00C745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2"/>
          <w:szCs w:val="22"/>
        </w:rPr>
      </w:pPr>
      <w:r w:rsidRPr="0020573A">
        <w:rPr>
          <w:sz w:val="22"/>
          <w:szCs w:val="22"/>
        </w:rPr>
        <w:t>– ужесточить  систему привлечения к ответственности за нарушение законодательства в сфере природопользования и охраны окружающей среды;</w:t>
      </w:r>
    </w:p>
    <w:p w:rsidR="00C7454B" w:rsidRPr="0020573A" w:rsidRDefault="00C7454B" w:rsidP="00C745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2"/>
          <w:szCs w:val="22"/>
        </w:rPr>
      </w:pPr>
      <w:r w:rsidRPr="0020573A">
        <w:rPr>
          <w:sz w:val="22"/>
          <w:szCs w:val="22"/>
        </w:rPr>
        <w:t xml:space="preserve">Становление институтов гражданского общества должно сопровождаться расширением института общественного контроля, который, не подменяя и не заменяя контрольно-надзорную деятельность государственных органов, способен оказать им неоценимую помощь и поддержку в обеспечении благоприятной окружающей среды, профилактики и предупреждения экологических правонарушений. Общественный экологический контроль предусматривается в Федеральном законе «Об охране окружающей среды» и </w:t>
      </w:r>
      <w:proofErr w:type="spellStart"/>
      <w:r w:rsidRPr="0020573A">
        <w:rPr>
          <w:sz w:val="22"/>
          <w:szCs w:val="22"/>
        </w:rPr>
        <w:t>природоресурсном</w:t>
      </w:r>
      <w:proofErr w:type="spellEnd"/>
      <w:r w:rsidRPr="0020573A">
        <w:rPr>
          <w:sz w:val="22"/>
          <w:szCs w:val="22"/>
        </w:rPr>
        <w:t xml:space="preserve"> законодательстве Российской Федерации. Участие граждан в охране окружающей среды посредством осуществления общественного экологического контроля является как эффективным средством обеспечения права человека на благоприятную среду, гарантированного Конституцией Российской Федерации, так и конституционной формой управления делами государства, форм</w:t>
      </w:r>
      <w:r>
        <w:rPr>
          <w:sz w:val="22"/>
          <w:szCs w:val="22"/>
        </w:rPr>
        <w:t xml:space="preserve">ирования гражданского общества. </w:t>
      </w:r>
      <w:r w:rsidRPr="0020573A">
        <w:rPr>
          <w:sz w:val="22"/>
          <w:szCs w:val="22"/>
        </w:rPr>
        <w:t>С целью наиболее полной реализации общественного контроля необходимо:</w:t>
      </w:r>
    </w:p>
    <w:p w:rsidR="00C7454B" w:rsidRPr="0020573A" w:rsidRDefault="00C7454B" w:rsidP="00C745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2"/>
          <w:szCs w:val="22"/>
        </w:rPr>
      </w:pPr>
      <w:r w:rsidRPr="0020573A">
        <w:rPr>
          <w:sz w:val="22"/>
          <w:szCs w:val="22"/>
        </w:rPr>
        <w:t xml:space="preserve">– увеличить количество общественных экологических организаций;  </w:t>
      </w:r>
    </w:p>
    <w:p w:rsidR="00C7454B" w:rsidRPr="0020573A" w:rsidRDefault="00C7454B" w:rsidP="00C745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2"/>
          <w:szCs w:val="22"/>
        </w:rPr>
      </w:pPr>
      <w:r w:rsidRPr="0020573A">
        <w:rPr>
          <w:sz w:val="22"/>
          <w:szCs w:val="22"/>
        </w:rPr>
        <w:t xml:space="preserve">– развивать институт общественных экологических инспекторов и провести их обучение; </w:t>
      </w:r>
    </w:p>
    <w:p w:rsidR="00C7454B" w:rsidRPr="0020573A" w:rsidRDefault="00C7454B" w:rsidP="00C745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2"/>
          <w:szCs w:val="22"/>
        </w:rPr>
      </w:pPr>
      <w:r w:rsidRPr="0020573A">
        <w:rPr>
          <w:sz w:val="22"/>
          <w:szCs w:val="22"/>
        </w:rPr>
        <w:t>– принять федеральный закон «Об общественном экологическом контроле», который наделяет граждан и некоммерческие организации полноценными полномочиями общественного экологического контроля и обязывает учитывать мнение заинтересованной общественности при реализации проектных решений;</w:t>
      </w:r>
    </w:p>
    <w:p w:rsidR="00C7454B" w:rsidRPr="00824994" w:rsidRDefault="00C7454B" w:rsidP="00C745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2"/>
          <w:szCs w:val="22"/>
        </w:rPr>
      </w:pPr>
      <w:r w:rsidRPr="0020573A">
        <w:t>– усилить иные формы участи общественности при принятии экологически значимых решений: общественная экологическая экспертиза, участие в принятии градостроительных решений о предоставлении земельных участков под размещение объектов.</w:t>
      </w:r>
    </w:p>
    <w:p w:rsidR="00C7454B" w:rsidRPr="00824994" w:rsidRDefault="00C7454B" w:rsidP="00C7454B">
      <w:pPr>
        <w:ind w:firstLine="709"/>
        <w:jc w:val="both"/>
      </w:pPr>
      <w:r w:rsidRPr="00824994">
        <w:t>ВЫВОДЫ</w:t>
      </w:r>
    </w:p>
    <w:p w:rsidR="00C7454B" w:rsidRPr="0020573A" w:rsidRDefault="00C7454B" w:rsidP="00C7454B">
      <w:pPr>
        <w:pStyle w:val="ListParagraph"/>
        <w:numPr>
          <w:ilvl w:val="0"/>
          <w:numId w:val="4"/>
        </w:numPr>
        <w:ind w:left="0" w:firstLine="709"/>
        <w:jc w:val="both"/>
      </w:pPr>
      <w:r w:rsidRPr="0020573A">
        <w:t xml:space="preserve">Экологическую обстановку в Томском районе по состоянию качества атмосферного воздуха и поверхностных вод можно считать удовлетворительной; по системе обращения с отходами – неудовлетворительной. </w:t>
      </w:r>
    </w:p>
    <w:p w:rsidR="00C7454B" w:rsidRPr="0020573A" w:rsidRDefault="00C7454B" w:rsidP="00C7454B">
      <w:pPr>
        <w:numPr>
          <w:ilvl w:val="0"/>
          <w:numId w:val="4"/>
        </w:numPr>
        <w:ind w:left="0" w:firstLine="709"/>
        <w:contextualSpacing/>
        <w:jc w:val="both"/>
      </w:pPr>
      <w:r w:rsidRPr="0020573A">
        <w:t>На экологическую обстановку Томского района негативное воздействие оказывает 160 промышленных предприятий, из них 11 предприятий подлежит федеральному экологическому надзору, а 149 предприятий – региональному.</w:t>
      </w:r>
    </w:p>
    <w:p w:rsidR="00C7454B" w:rsidRPr="0020573A" w:rsidRDefault="00C7454B" w:rsidP="00C7454B">
      <w:pPr>
        <w:numPr>
          <w:ilvl w:val="0"/>
          <w:numId w:val="4"/>
        </w:numPr>
        <w:ind w:left="0" w:firstLine="709"/>
        <w:contextualSpacing/>
        <w:jc w:val="both"/>
      </w:pPr>
      <w:r w:rsidRPr="0020573A">
        <w:t>С целью усовершенствования нормативно-правовой базы и увеличением эффективности экологического надзора предлагается законодательно закрепить право осуществления надзора (</w:t>
      </w:r>
      <w:proofErr w:type="gramStart"/>
      <w:r w:rsidRPr="0020573A">
        <w:t>контроля) за</w:t>
      </w:r>
      <w:proofErr w:type="gramEnd"/>
      <w:r w:rsidRPr="0020573A">
        <w:t xml:space="preserve"> органами муниципальной власти. А также внести изменения в Бюджетный Кодекс РФ, в части целевого назначения финансовых средств поступающих в бюджеты всех уровней от платежей, штрафов и исков.</w:t>
      </w:r>
    </w:p>
    <w:p w:rsidR="00C7454B" w:rsidRDefault="00C7454B" w:rsidP="00C7454B">
      <w:pPr>
        <w:numPr>
          <w:ilvl w:val="0"/>
          <w:numId w:val="4"/>
        </w:numPr>
        <w:ind w:left="0" w:firstLine="709"/>
        <w:contextualSpacing/>
        <w:jc w:val="both"/>
      </w:pPr>
      <w:r w:rsidRPr="0020573A">
        <w:t>Качество атмосферного воздуха за последние 5 лет улучшилось на 20%. Качество поверхностных вод улучшилось, за исключением повышения нитритов, сульфатов, хлоридов. Это объясняется увеличением концентрации моющих сре</w:t>
      </w:r>
      <w:proofErr w:type="gramStart"/>
      <w:r w:rsidRPr="0020573A">
        <w:t>дств в ст</w:t>
      </w:r>
      <w:proofErr w:type="gramEnd"/>
      <w:r w:rsidRPr="0020573A">
        <w:t xml:space="preserve">очных водах. Кроме того отмечена тенденция повышения нефтепродуктов, что связанно </w:t>
      </w:r>
      <w:r w:rsidRPr="0020573A">
        <w:lastRenderedPageBreak/>
        <w:t xml:space="preserve">с увеличением незаконных автостоянок </w:t>
      </w:r>
      <w:proofErr w:type="gramStart"/>
      <w:r w:rsidRPr="0020573A">
        <w:t>в</w:t>
      </w:r>
      <w:proofErr w:type="gramEnd"/>
      <w:r w:rsidRPr="0020573A">
        <w:t xml:space="preserve"> </w:t>
      </w:r>
      <w:proofErr w:type="gramStart"/>
      <w:r w:rsidRPr="0020573A">
        <w:t>водоохраной</w:t>
      </w:r>
      <w:proofErr w:type="gramEnd"/>
      <w:r w:rsidRPr="0020573A">
        <w:t xml:space="preserve"> зоне и захламление берегов водоёмов в местах отдыха жителей в летний период. При этом доля водопользователей, снизивших объём сточных вод, составляет 20%. В Томском районе отсутствуют санкционированные места размещения отходов, что приводит к загрязнению почвенного покрова и водных объектов.</w:t>
      </w:r>
    </w:p>
    <w:p w:rsidR="00C7454B" w:rsidRPr="0020573A" w:rsidRDefault="00C7454B" w:rsidP="00C7454B">
      <w:pPr>
        <w:contextualSpacing/>
        <w:jc w:val="both"/>
      </w:pPr>
      <w:r>
        <w:t xml:space="preserve">Научный руководитель – </w:t>
      </w:r>
      <w:proofErr w:type="spellStart"/>
      <w:r>
        <w:t>докт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>. наук</w:t>
      </w:r>
      <w:proofErr w:type="gramStart"/>
      <w:r>
        <w:t xml:space="preserve">., </w:t>
      </w:r>
      <w:proofErr w:type="gramEnd"/>
      <w:r>
        <w:t xml:space="preserve">канд. биол. наук., профессор А.М. Адам. </w:t>
      </w:r>
    </w:p>
    <w:p w:rsidR="00C7454B" w:rsidRPr="002F0A41" w:rsidRDefault="00C7454B" w:rsidP="00C7454B">
      <w:pPr>
        <w:ind w:firstLine="709"/>
        <w:jc w:val="both"/>
      </w:pPr>
    </w:p>
    <w:p w:rsidR="00C7454B" w:rsidRDefault="00C7454B" w:rsidP="00C7454B">
      <w:pPr>
        <w:jc w:val="center"/>
        <w:rPr>
          <w:b/>
        </w:rPr>
      </w:pPr>
      <w:r w:rsidRPr="006060DB">
        <w:rPr>
          <w:b/>
        </w:rPr>
        <w:t>Э</w:t>
      </w:r>
      <w:r>
        <w:rPr>
          <w:b/>
        </w:rPr>
        <w:t>ФФЕКТИВНОСТЬ СИСТЕМЫ ОБРАЩЕНИЯ С ОТХОДАМИ В ЗАО «СИБКАБЕЛЬ»</w:t>
      </w:r>
    </w:p>
    <w:p w:rsidR="00C7454B" w:rsidRDefault="00C7454B" w:rsidP="00C7454B">
      <w:pPr>
        <w:spacing w:line="360" w:lineRule="auto"/>
        <w:jc w:val="center"/>
      </w:pPr>
      <w:r>
        <w:t xml:space="preserve">В.С. </w:t>
      </w:r>
      <w:proofErr w:type="spellStart"/>
      <w:r>
        <w:t>Штыкина</w:t>
      </w:r>
      <w:proofErr w:type="spellEnd"/>
      <w:r>
        <w:t xml:space="preserve">  </w:t>
      </w:r>
    </w:p>
    <w:p w:rsidR="00C7454B" w:rsidRPr="00C32DBD" w:rsidRDefault="00C7454B" w:rsidP="00C7454B">
      <w:pPr>
        <w:spacing w:line="360" w:lineRule="auto"/>
        <w:ind w:firstLine="709"/>
        <w:jc w:val="both"/>
        <w:rPr>
          <w:rStyle w:val="apple-converted-space"/>
          <w:shd w:val="clear" w:color="auto" w:fill="FFFFFF"/>
        </w:rPr>
      </w:pPr>
      <w:r w:rsidRPr="00C32DBD">
        <w:rPr>
          <w:shd w:val="clear" w:color="auto" w:fill="FFFFFF"/>
        </w:rPr>
        <w:t>Одной из актуальных экологических проблем современного мира является проблема отходов производств и потребления.</w:t>
      </w:r>
      <w:r w:rsidRPr="00C32DBD">
        <w:t xml:space="preserve">  </w:t>
      </w:r>
      <w:r w:rsidRPr="00A47654">
        <w:rPr>
          <w:rStyle w:val="apple-converted-space"/>
          <w:shd w:val="clear" w:color="auto" w:fill="FFFFFF"/>
        </w:rPr>
        <w:t xml:space="preserve">Целью </w:t>
      </w:r>
      <w:proofErr w:type="spellStart"/>
      <w:r>
        <w:rPr>
          <w:rStyle w:val="apple-converted-space"/>
          <w:shd w:val="clear" w:color="auto" w:fill="FFFFFF"/>
        </w:rPr>
        <w:t>выпу</w:t>
      </w:r>
      <w:proofErr w:type="spellEnd"/>
      <w:proofErr w:type="gramStart"/>
      <w:r>
        <w:rPr>
          <w:rStyle w:val="apple-converted-space"/>
          <w:shd w:val="clear" w:color="auto" w:fill="FFFFFF"/>
          <w:lang w:val="en-US"/>
        </w:rPr>
        <w:t>c</w:t>
      </w:r>
      <w:proofErr w:type="spellStart"/>
      <w:proofErr w:type="gramEnd"/>
      <w:r>
        <w:rPr>
          <w:rStyle w:val="apple-converted-space"/>
          <w:shd w:val="clear" w:color="auto" w:fill="FFFFFF"/>
        </w:rPr>
        <w:t>кной</w:t>
      </w:r>
      <w:proofErr w:type="spellEnd"/>
      <w:r w:rsidRPr="00A47654">
        <w:rPr>
          <w:rStyle w:val="apple-converted-space"/>
          <w:shd w:val="clear" w:color="auto" w:fill="FFFFFF"/>
        </w:rPr>
        <w:t xml:space="preserve"> работы является оценка эффективности</w:t>
      </w:r>
      <w:r>
        <w:rPr>
          <w:rStyle w:val="apple-converted-space"/>
          <w:shd w:val="clear" w:color="auto" w:fill="FFFFFF"/>
        </w:rPr>
        <w:t xml:space="preserve"> системы обращения с отходами в</w:t>
      </w:r>
      <w:r w:rsidRPr="00A47654">
        <w:rPr>
          <w:rStyle w:val="apple-converted-space"/>
          <w:shd w:val="clear" w:color="auto" w:fill="FFFFFF"/>
        </w:rPr>
        <w:t xml:space="preserve"> ЗАО «</w:t>
      </w:r>
      <w:proofErr w:type="spellStart"/>
      <w:r w:rsidRPr="00A47654">
        <w:rPr>
          <w:rStyle w:val="apple-converted-space"/>
          <w:shd w:val="clear" w:color="auto" w:fill="FFFFFF"/>
        </w:rPr>
        <w:t>Сибкабель</w:t>
      </w:r>
      <w:proofErr w:type="spellEnd"/>
      <w:r w:rsidRPr="00A47654">
        <w:rPr>
          <w:rStyle w:val="apple-converted-space"/>
          <w:shd w:val="clear" w:color="auto" w:fill="FFFFFF"/>
        </w:rPr>
        <w:t>».</w:t>
      </w:r>
    </w:p>
    <w:p w:rsidR="00C7454B" w:rsidRDefault="00C7454B" w:rsidP="00C7454B">
      <w:pPr>
        <w:spacing w:line="360" w:lineRule="auto"/>
        <w:ind w:firstLine="709"/>
        <w:jc w:val="both"/>
        <w:rPr>
          <w:rStyle w:val="apple-converted-space"/>
          <w:shd w:val="clear" w:color="auto" w:fill="FFFFFF"/>
        </w:rPr>
      </w:pPr>
      <w:r w:rsidRPr="00436147">
        <w:rPr>
          <w:rStyle w:val="apple-converted-space"/>
          <w:shd w:val="clear" w:color="auto" w:fill="FFFFFF"/>
        </w:rPr>
        <w:t>Указанная цель предполагает решение следующих задач:</w:t>
      </w:r>
    </w:p>
    <w:p w:rsidR="00C7454B" w:rsidRPr="00C32DBD" w:rsidRDefault="00C7454B" w:rsidP="00C7454B">
      <w:pPr>
        <w:numPr>
          <w:ilvl w:val="0"/>
          <w:numId w:val="5"/>
        </w:numPr>
        <w:tabs>
          <w:tab w:val="left" w:pos="993"/>
        </w:tabs>
        <w:spacing w:line="360" w:lineRule="auto"/>
        <w:ind w:hanging="11"/>
        <w:jc w:val="both"/>
        <w:rPr>
          <w:rStyle w:val="apple-converted-space"/>
          <w:shd w:val="clear" w:color="auto" w:fill="FFFFFF"/>
        </w:rPr>
      </w:pPr>
      <w:r w:rsidRPr="00C32DBD">
        <w:rPr>
          <w:rStyle w:val="apple-converted-space"/>
          <w:shd w:val="clear" w:color="auto" w:fill="FFFFFF"/>
        </w:rPr>
        <w:t>Изучить систему обращения с отходами на ЗАО «</w:t>
      </w:r>
      <w:proofErr w:type="spellStart"/>
      <w:r w:rsidRPr="00C32DBD">
        <w:rPr>
          <w:rStyle w:val="apple-converted-space"/>
          <w:shd w:val="clear" w:color="auto" w:fill="FFFFFF"/>
        </w:rPr>
        <w:t>Сибкабель</w:t>
      </w:r>
      <w:proofErr w:type="spellEnd"/>
      <w:r w:rsidRPr="00C32DBD">
        <w:rPr>
          <w:rStyle w:val="apple-converted-space"/>
          <w:shd w:val="clear" w:color="auto" w:fill="FFFFFF"/>
        </w:rPr>
        <w:t>»</w:t>
      </w:r>
      <w:r>
        <w:rPr>
          <w:rStyle w:val="apple-converted-space"/>
          <w:shd w:val="clear" w:color="auto" w:fill="FFFFFF"/>
        </w:rPr>
        <w:t>.</w:t>
      </w:r>
    </w:p>
    <w:p w:rsidR="00C7454B" w:rsidRPr="00C32DBD" w:rsidRDefault="00C7454B" w:rsidP="00C7454B">
      <w:pPr>
        <w:numPr>
          <w:ilvl w:val="0"/>
          <w:numId w:val="5"/>
        </w:numPr>
        <w:tabs>
          <w:tab w:val="left" w:pos="993"/>
        </w:tabs>
        <w:spacing w:line="360" w:lineRule="auto"/>
        <w:ind w:hanging="11"/>
        <w:jc w:val="both"/>
        <w:rPr>
          <w:rStyle w:val="apple-converted-space"/>
          <w:shd w:val="clear" w:color="auto" w:fill="FFFFFF"/>
        </w:rPr>
      </w:pPr>
      <w:r w:rsidRPr="00C32DBD">
        <w:rPr>
          <w:rStyle w:val="apple-converted-space"/>
          <w:shd w:val="clear" w:color="auto" w:fill="FFFFFF"/>
        </w:rPr>
        <w:t>Оценить эффективнос</w:t>
      </w:r>
      <w:r>
        <w:rPr>
          <w:rStyle w:val="apple-converted-space"/>
          <w:shd w:val="clear" w:color="auto" w:fill="FFFFFF"/>
        </w:rPr>
        <w:t>ть системы обращения с отходами.</w:t>
      </w:r>
    </w:p>
    <w:p w:rsidR="00C7454B" w:rsidRDefault="00C7454B" w:rsidP="00C7454B">
      <w:pPr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Style w:val="apple-converted-space"/>
          <w:shd w:val="clear" w:color="auto" w:fill="FFFFFF"/>
        </w:rPr>
      </w:pPr>
      <w:r w:rsidRPr="00C32DBD">
        <w:rPr>
          <w:rStyle w:val="apple-converted-space"/>
          <w:shd w:val="clear" w:color="auto" w:fill="FFFFFF"/>
        </w:rPr>
        <w:t>Предложить мероприятия по совершенствованию системы обращения с отходами</w:t>
      </w:r>
      <w:r>
        <w:rPr>
          <w:rStyle w:val="apple-converted-space"/>
          <w:shd w:val="clear" w:color="auto" w:fill="FFFFFF"/>
        </w:rPr>
        <w:t>.</w:t>
      </w:r>
    </w:p>
    <w:p w:rsidR="00C7454B" w:rsidRPr="00C32DBD" w:rsidRDefault="00C7454B" w:rsidP="00C7454B">
      <w:pPr>
        <w:spacing w:line="360" w:lineRule="auto"/>
        <w:ind w:firstLine="709"/>
        <w:jc w:val="both"/>
      </w:pPr>
      <w:r>
        <w:t>На ЗАО «</w:t>
      </w:r>
      <w:proofErr w:type="spellStart"/>
      <w:r>
        <w:t>Сибкабель</w:t>
      </w:r>
      <w:proofErr w:type="spellEnd"/>
      <w:r>
        <w:t>» ежегодно образуется более 1000 т отходов 1-5 класса опасности.</w:t>
      </w:r>
      <w:r w:rsidRPr="00620EB8">
        <w:t xml:space="preserve"> </w:t>
      </w:r>
      <w:r>
        <w:t xml:space="preserve">Образующиеся отходы частично передаются в ОАО « Полигон» и на полигон ТБО. Часть отходов передаётся специализируемым </w:t>
      </w:r>
      <w:proofErr w:type="gramStart"/>
      <w:r>
        <w:t>предприятиям</w:t>
      </w:r>
      <w:proofErr w:type="gramEnd"/>
      <w:r>
        <w:t xml:space="preserve"> таким как ООО «НПП </w:t>
      </w:r>
      <w:proofErr w:type="spellStart"/>
      <w:r>
        <w:t>Экотом</w:t>
      </w:r>
      <w:proofErr w:type="spellEnd"/>
      <w:r>
        <w:t>», ООО «Экология тепла», ООО «</w:t>
      </w:r>
      <w:proofErr w:type="spellStart"/>
      <w:r>
        <w:t>СибирьПласт</w:t>
      </w:r>
      <w:proofErr w:type="spellEnd"/>
      <w:r>
        <w:t>» и другим. Некоторые отходы  используются и перерабатываются на предприятии: прочие твёрдые</w:t>
      </w:r>
      <w:r w:rsidRPr="00C32DBD">
        <w:t xml:space="preserve"> минеральны</w:t>
      </w:r>
      <w:r>
        <w:t>е отходы</w:t>
      </w:r>
      <w:r w:rsidRPr="00C32DBD">
        <w:t xml:space="preserve"> (талька)</w:t>
      </w:r>
      <w:r>
        <w:t>, лом меди несортированный, лом</w:t>
      </w:r>
      <w:r w:rsidRPr="00C32DBD">
        <w:t xml:space="preserve"> алюминия несортированн</w:t>
      </w:r>
      <w:r>
        <w:t xml:space="preserve">ый, отходы жиров (смазок) и парафинов из минеральных масел, отходы </w:t>
      </w:r>
      <w:proofErr w:type="spellStart"/>
      <w:r>
        <w:t>негалогенированных</w:t>
      </w:r>
      <w:proofErr w:type="spellEnd"/>
      <w:r>
        <w:t xml:space="preserve"> органических растворителей и их смесей (отработанный керосин).</w:t>
      </w:r>
    </w:p>
    <w:p w:rsidR="00C7454B" w:rsidRDefault="00C7454B" w:rsidP="00C7454B">
      <w:pPr>
        <w:spacing w:line="360" w:lineRule="auto"/>
        <w:ind w:firstLine="709"/>
        <w:jc w:val="both"/>
      </w:pPr>
      <w:r w:rsidRPr="00EA16C5">
        <w:t xml:space="preserve">Наблюдается рост образования отходов на предприятии, что связанно с расширением производства и преобладание мелких заказов. </w:t>
      </w:r>
      <w:r>
        <w:t>У</w:t>
      </w:r>
      <w:r w:rsidRPr="00EA16C5">
        <w:t xml:space="preserve">величивается объём перерабатываемых отходов на предприятии. Объём переданных отходов другим предприятиям постепенно растет. </w:t>
      </w:r>
    </w:p>
    <w:p w:rsidR="00C7454B" w:rsidRDefault="00C7454B" w:rsidP="00C7454B">
      <w:pPr>
        <w:spacing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4543425" cy="2514600"/>
            <wp:effectExtent l="19050" t="0" r="9525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4B" w:rsidRPr="00EA16C5" w:rsidRDefault="00C7454B" w:rsidP="00EC6D7F">
      <w:pPr>
        <w:ind w:firstLine="709"/>
        <w:jc w:val="both"/>
      </w:pPr>
      <w:r w:rsidRPr="008B5FB6">
        <w:t xml:space="preserve">Переработка на предприятии и передача другим организациям образующихся </w:t>
      </w:r>
      <w:r w:rsidRPr="004D76BE">
        <w:t>в</w:t>
      </w:r>
      <w:r>
        <w:t xml:space="preserve"> </w:t>
      </w:r>
      <w:r w:rsidRPr="008B5FB6">
        <w:t>ЗАО «</w:t>
      </w:r>
      <w:proofErr w:type="spellStart"/>
      <w:r w:rsidRPr="008B5FB6">
        <w:t>Сибкабель</w:t>
      </w:r>
      <w:proofErr w:type="spellEnd"/>
      <w:r>
        <w:t>»</w:t>
      </w:r>
      <w:r w:rsidRPr="008B5FB6">
        <w:t xml:space="preserve"> отходов</w:t>
      </w:r>
      <w:r>
        <w:t xml:space="preserve">, </w:t>
      </w:r>
      <w:proofErr w:type="gramStart"/>
      <w:r>
        <w:t>т</w:t>
      </w:r>
      <w:proofErr w:type="gramEnd"/>
    </w:p>
    <w:p w:rsidR="00C7454B" w:rsidRDefault="00C7454B" w:rsidP="00EC6D7F">
      <w:pPr>
        <w:ind w:firstLine="709"/>
        <w:jc w:val="both"/>
      </w:pPr>
      <w:r>
        <w:t>Доля используемых и переработанных отходов на предприятии колеблется по годам и увеличилась с 5 % в 2010г. до 20,8 % в 2014г.</w:t>
      </w:r>
    </w:p>
    <w:p w:rsidR="00C7454B" w:rsidRDefault="00C7454B" w:rsidP="00EC6D7F">
      <w:pPr>
        <w:ind w:firstLine="709"/>
        <w:jc w:val="both"/>
      </w:pPr>
      <w:r>
        <w:t xml:space="preserve">Доля переданных отходов от общего объёма образующихся отходов на предприятии также колеблется по годам и уменьшается с 67,4 % в 2010г. до 51,3 % в 2014г.  Это объясняется тем, что увеличилось количество отходов используемых и перерабатываемых на предприятии. </w:t>
      </w:r>
    </w:p>
    <w:p w:rsidR="00C7454B" w:rsidRDefault="00C7454B" w:rsidP="00C7454B">
      <w:pPr>
        <w:spacing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4591050" cy="2971800"/>
            <wp:effectExtent l="19050" t="0" r="0" b="0"/>
            <wp:docPr id="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4B" w:rsidRDefault="00C7454B" w:rsidP="00EC6D7F">
      <w:pPr>
        <w:ind w:firstLine="709"/>
        <w:jc w:val="both"/>
      </w:pPr>
      <w:r w:rsidRPr="008B5FB6">
        <w:t>Переработка на предприятии и передача другим организациям образующихся на ЗАО «</w:t>
      </w:r>
      <w:proofErr w:type="spellStart"/>
      <w:r w:rsidRPr="008B5FB6">
        <w:t>Сибкабель</w:t>
      </w:r>
      <w:proofErr w:type="spellEnd"/>
      <w:r w:rsidRPr="008B5FB6">
        <w:t>» отходов</w:t>
      </w:r>
      <w:r>
        <w:t>, %</w:t>
      </w:r>
    </w:p>
    <w:p w:rsidR="00C7454B" w:rsidRDefault="00C7454B" w:rsidP="00EC6D7F">
      <w:pPr>
        <w:ind w:firstLine="709"/>
        <w:jc w:val="both"/>
      </w:pPr>
      <w:r>
        <w:t>Производственный экологический контроль системы обращения с отходами включает следующие мероприятия:</w:t>
      </w:r>
    </w:p>
    <w:p w:rsidR="00C7454B" w:rsidRDefault="00C7454B" w:rsidP="00EC6D7F">
      <w:pPr>
        <w:numPr>
          <w:ilvl w:val="0"/>
          <w:numId w:val="6"/>
        </w:numPr>
        <w:tabs>
          <w:tab w:val="clear" w:pos="1429"/>
          <w:tab w:val="num" w:pos="993"/>
        </w:tabs>
        <w:ind w:hanging="720"/>
        <w:jc w:val="both"/>
      </w:pPr>
      <w:r>
        <w:t>проверка санитарного состояния территории;</w:t>
      </w:r>
    </w:p>
    <w:p w:rsidR="00C7454B" w:rsidRDefault="00C7454B" w:rsidP="00EC6D7F">
      <w:pPr>
        <w:numPr>
          <w:ilvl w:val="0"/>
          <w:numId w:val="6"/>
        </w:numPr>
        <w:tabs>
          <w:tab w:val="num" w:pos="993"/>
        </w:tabs>
        <w:ind w:hanging="720"/>
        <w:jc w:val="both"/>
      </w:pPr>
      <w:r>
        <w:t>проверка накопления промышленных отходов в цехах.</w:t>
      </w:r>
    </w:p>
    <w:p w:rsidR="00C7454B" w:rsidRDefault="00C7454B" w:rsidP="00EC6D7F">
      <w:pPr>
        <w:ind w:firstLine="709"/>
        <w:jc w:val="both"/>
      </w:pPr>
      <w:r>
        <w:t>Проверки санитарного состояния предприятия проводятся ежемесячно, результаты фиксируются в Журнале «Проверки территории ЗАО «</w:t>
      </w:r>
      <w:proofErr w:type="spellStart"/>
      <w:r>
        <w:t>Сибкабель</w:t>
      </w:r>
      <w:proofErr w:type="spellEnd"/>
      <w:r>
        <w:t xml:space="preserve">». В случае обнаружения </w:t>
      </w:r>
      <w:proofErr w:type="spellStart"/>
      <w:r>
        <w:t>несоответсвия</w:t>
      </w:r>
      <w:proofErr w:type="spellEnd"/>
      <w:r>
        <w:t xml:space="preserve"> цехам выписывается предписание.</w:t>
      </w:r>
    </w:p>
    <w:p w:rsidR="00C7454B" w:rsidRDefault="00C7454B" w:rsidP="00EC6D7F">
      <w:pPr>
        <w:ind w:firstLine="709"/>
        <w:jc w:val="both"/>
      </w:pPr>
      <w:r>
        <w:t xml:space="preserve">По результатам производственного экологического контроля нарушений </w:t>
      </w:r>
      <w:r w:rsidRPr="00665680">
        <w:t>в области обращения с отходами</w:t>
      </w:r>
      <w:r>
        <w:t xml:space="preserve"> не отмечено.</w:t>
      </w:r>
    </w:p>
    <w:p w:rsidR="00C7454B" w:rsidRDefault="00C7454B" w:rsidP="00EC6D7F">
      <w:pPr>
        <w:ind w:firstLine="709"/>
        <w:jc w:val="both"/>
      </w:pPr>
      <w:r w:rsidRPr="00C32DBD">
        <w:lastRenderedPageBreak/>
        <w:t>В ходе проведения внеплановых проверок</w:t>
      </w:r>
      <w:r w:rsidRPr="003736D1">
        <w:t xml:space="preserve"> </w:t>
      </w:r>
      <w:r w:rsidRPr="00C32DBD">
        <w:t>Управлением Федеральной службы по надзору в сфере природопользования (</w:t>
      </w:r>
      <w:proofErr w:type="spellStart"/>
      <w:r w:rsidRPr="00C32DBD">
        <w:t>Росприроднадзора</w:t>
      </w:r>
      <w:proofErr w:type="spellEnd"/>
      <w:r w:rsidRPr="00C32DBD">
        <w:t>) по Томской области нарушений не выявлено, сведения, содержащиеся в заявлении и документах лицензиата, ЗАО «</w:t>
      </w:r>
      <w:proofErr w:type="spellStart"/>
      <w:r w:rsidRPr="00C32DBD">
        <w:t>Сибкабель</w:t>
      </w:r>
      <w:proofErr w:type="spellEnd"/>
      <w:r w:rsidRPr="00C32DBD">
        <w:t>», соответствуют требованиям законодательства РФ</w:t>
      </w:r>
      <w:r>
        <w:t xml:space="preserve"> </w:t>
      </w:r>
      <w:r w:rsidRPr="00F117B6">
        <w:t>в  области обращения с отходами производства и потребления.</w:t>
      </w:r>
    </w:p>
    <w:p w:rsidR="00C7454B" w:rsidRDefault="00C7454B" w:rsidP="00EC6D7F">
      <w:pPr>
        <w:ind w:firstLine="709"/>
        <w:jc w:val="both"/>
      </w:pPr>
      <w:r>
        <w:t>На ЗАО «</w:t>
      </w:r>
      <w:proofErr w:type="spellStart"/>
      <w:r>
        <w:t>Сибкабель</w:t>
      </w:r>
      <w:proofErr w:type="spellEnd"/>
      <w:r>
        <w:t>» ежегодно разрабатывается план природоохранных мероприятий, который  утверждается директором предприятия. Согласно плану природоохранных мероприятий на 2014г. в области обращения с отходами запланировано два мероприятия:</w:t>
      </w:r>
    </w:p>
    <w:p w:rsidR="00C7454B" w:rsidRDefault="00C7454B" w:rsidP="00EC6D7F">
      <w:pPr>
        <w:numPr>
          <w:ilvl w:val="0"/>
          <w:numId w:val="7"/>
        </w:numPr>
        <w:tabs>
          <w:tab w:val="clear" w:pos="720"/>
          <w:tab w:val="left" w:pos="0"/>
          <w:tab w:val="num" w:pos="993"/>
        </w:tabs>
        <w:ind w:left="0" w:firstLine="709"/>
        <w:jc w:val="both"/>
      </w:pPr>
      <w:r>
        <w:t>обеспечение своевременного вывоза отходов производства и потребления с территорий предприятия</w:t>
      </w:r>
    </w:p>
    <w:p w:rsidR="00C7454B" w:rsidRDefault="00C7454B" w:rsidP="00EC6D7F">
      <w:pPr>
        <w:numPr>
          <w:ilvl w:val="0"/>
          <w:numId w:val="7"/>
        </w:numPr>
        <w:tabs>
          <w:tab w:val="clear" w:pos="720"/>
          <w:tab w:val="num" w:pos="993"/>
        </w:tabs>
        <w:ind w:hanging="11"/>
        <w:jc w:val="both"/>
      </w:pPr>
      <w:r>
        <w:t xml:space="preserve">приобретение </w:t>
      </w:r>
      <w:proofErr w:type="spellStart"/>
      <w:r>
        <w:t>экструзионной</w:t>
      </w:r>
      <w:proofErr w:type="spellEnd"/>
      <w:r>
        <w:t xml:space="preserve"> линии для фторопластов</w:t>
      </w:r>
    </w:p>
    <w:p w:rsidR="00C7454B" w:rsidRDefault="00C7454B" w:rsidP="00EC6D7F">
      <w:pPr>
        <w:tabs>
          <w:tab w:val="num" w:pos="851"/>
        </w:tabs>
        <w:ind w:left="-11" w:firstLine="709"/>
        <w:jc w:val="both"/>
      </w:pPr>
      <w:r>
        <w:t xml:space="preserve">В ходе выполнения мероприятий за 2014г. было выполнено одно из двух запланированных мероприятий: утилизированы отходы эмульсии, масла, хозяйственно бытовых отходов, люминесцентных ламп, отходов резины на полигонах </w:t>
      </w:r>
      <w:proofErr w:type="gramStart"/>
      <w:r>
        <w:t>г</w:t>
      </w:r>
      <w:proofErr w:type="gramEnd"/>
      <w:r>
        <w:t>. Томска, ООО «Экология тепла», ООО «</w:t>
      </w:r>
      <w:proofErr w:type="spellStart"/>
      <w:r>
        <w:t>Экотом</w:t>
      </w:r>
      <w:proofErr w:type="spellEnd"/>
      <w:r>
        <w:t>» и ООО НПО «Экологические системы»</w:t>
      </w:r>
    </w:p>
    <w:p w:rsidR="00C7454B" w:rsidRDefault="00C7454B" w:rsidP="00EC6D7F">
      <w:pPr>
        <w:ind w:firstLine="709"/>
        <w:jc w:val="both"/>
      </w:pPr>
      <w:r>
        <w:t xml:space="preserve">План природоохранных мероприятий не реализовался полностью т.к.  не приобретена </w:t>
      </w:r>
      <w:proofErr w:type="spellStart"/>
      <w:r>
        <w:t>экструзионная</w:t>
      </w:r>
      <w:proofErr w:type="spellEnd"/>
      <w:r>
        <w:t xml:space="preserve"> линия для фторопластов в связи с недостаточностью финансирования, что не позволило снизить процент отходов при изготовлении кабельных изделий.</w:t>
      </w:r>
    </w:p>
    <w:p w:rsidR="00C7454B" w:rsidRDefault="00C7454B" w:rsidP="00EC6D7F">
      <w:pPr>
        <w:ind w:firstLine="709"/>
        <w:jc w:val="both"/>
      </w:pPr>
      <w:r w:rsidRPr="00F117B6">
        <w:t xml:space="preserve">Рекомендовать предприятию изыскать средства для приобретения </w:t>
      </w:r>
      <w:proofErr w:type="spellStart"/>
      <w:r w:rsidRPr="00F117B6">
        <w:t>экструзионно</w:t>
      </w:r>
      <w:r>
        <w:t>й</w:t>
      </w:r>
      <w:proofErr w:type="spellEnd"/>
      <w:r>
        <w:t xml:space="preserve"> линии для фторопластов, что</w:t>
      </w:r>
      <w:r w:rsidRPr="00F117B6">
        <w:t xml:space="preserve"> позволит снизить процент отходов при изготовлении кабельных изделий.</w:t>
      </w:r>
    </w:p>
    <w:p w:rsidR="00C7454B" w:rsidRPr="00EA16C5" w:rsidRDefault="00C7454B" w:rsidP="00EC6D7F">
      <w:pPr>
        <w:ind w:firstLine="709"/>
        <w:jc w:val="both"/>
      </w:pPr>
      <w:r>
        <w:t xml:space="preserve">В </w:t>
      </w:r>
      <w:r w:rsidRPr="00EA16C5">
        <w:t xml:space="preserve"> связи с изменениями в законодательстве с 1.07.2015 г. необходимо будет получить лицензию на осуществление деятельности по сбору, использованию, обезвреживанию, транспортировке и размещению отходов </w:t>
      </w:r>
      <w:r w:rsidRPr="00EA16C5">
        <w:rPr>
          <w:lang w:val="en-US"/>
        </w:rPr>
        <w:t>I</w:t>
      </w:r>
      <w:r w:rsidRPr="00EA16C5">
        <w:t>-</w:t>
      </w:r>
      <w:r w:rsidRPr="00EA16C5">
        <w:rPr>
          <w:lang w:val="en-US"/>
        </w:rPr>
        <w:t>IV</w:t>
      </w:r>
      <w:r w:rsidRPr="00EA16C5">
        <w:t xml:space="preserve"> класса опасности</w:t>
      </w:r>
      <w:r>
        <w:t>.</w:t>
      </w:r>
      <w:r w:rsidRPr="00EA16C5">
        <w:t xml:space="preserve"> </w:t>
      </w:r>
    </w:p>
    <w:p w:rsidR="00C7454B" w:rsidRPr="00EA16C5" w:rsidRDefault="00C7454B" w:rsidP="00EC6D7F">
      <w:pPr>
        <w:ind w:firstLine="709"/>
        <w:jc w:val="both"/>
      </w:pPr>
      <w:r w:rsidRPr="00EA16C5">
        <w:t xml:space="preserve">Требуется завершить оформление  паспортов отходов </w:t>
      </w:r>
      <w:r w:rsidRPr="00EA16C5">
        <w:rPr>
          <w:lang w:val="en-US"/>
        </w:rPr>
        <w:t>I</w:t>
      </w:r>
      <w:r w:rsidRPr="00EA16C5">
        <w:t>-</w:t>
      </w:r>
      <w:r w:rsidRPr="00EA16C5">
        <w:rPr>
          <w:lang w:val="en-US"/>
        </w:rPr>
        <w:t>IV</w:t>
      </w:r>
      <w:r w:rsidRPr="00EA16C5">
        <w:t xml:space="preserve"> класса опасности не вошедших в ФККО и получить свидетельство о классе опасности.</w:t>
      </w:r>
    </w:p>
    <w:p w:rsidR="00C7454B" w:rsidRPr="00E30458" w:rsidRDefault="00C7454B" w:rsidP="00EC6D7F">
      <w:pPr>
        <w:ind w:firstLine="709"/>
        <w:jc w:val="both"/>
      </w:pPr>
      <w:r w:rsidRPr="00F117B6">
        <w:t>В целом система обращения  с отходами ЗАО «</w:t>
      </w:r>
      <w:proofErr w:type="spellStart"/>
      <w:r w:rsidRPr="00F117B6">
        <w:t>Сибкабель</w:t>
      </w:r>
      <w:proofErr w:type="spellEnd"/>
      <w:r w:rsidRPr="00F117B6">
        <w:t>» работает достаточно эффективно в соответствие с требованиями законодательства РФ в  области обращения с отходами производства и потребления.</w:t>
      </w:r>
    </w:p>
    <w:p w:rsidR="00C7454B" w:rsidRDefault="00C7454B" w:rsidP="00EC6D7F">
      <w:pPr>
        <w:jc w:val="center"/>
        <w:rPr>
          <w:b/>
        </w:rPr>
      </w:pPr>
      <w:r w:rsidRPr="008D01BE">
        <w:rPr>
          <w:b/>
        </w:rPr>
        <w:t>Литература.</w:t>
      </w:r>
    </w:p>
    <w:p w:rsidR="00C7454B" w:rsidRDefault="00C7454B" w:rsidP="00EC6D7F">
      <w:pPr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t>Акт проверки</w:t>
      </w:r>
      <w:r w:rsidRPr="00C32DBD">
        <w:t xml:space="preserve"> Управлением Федеральной службы по надзору в сфере природопользования (</w:t>
      </w:r>
      <w:proofErr w:type="spellStart"/>
      <w:r w:rsidRPr="00C32DBD">
        <w:t>Росприроднадзора</w:t>
      </w:r>
      <w:proofErr w:type="spellEnd"/>
      <w:r w:rsidRPr="00C32DBD">
        <w:t>) по Томской области Закрытого акционерного общества «</w:t>
      </w:r>
      <w:proofErr w:type="spellStart"/>
      <w:r w:rsidRPr="00C32DBD">
        <w:t>Сибкабель</w:t>
      </w:r>
      <w:proofErr w:type="spellEnd"/>
      <w:r w:rsidRPr="00C32DBD">
        <w:t>» № В-208-в</w:t>
      </w:r>
      <w:r>
        <w:t xml:space="preserve"> и </w:t>
      </w:r>
      <w:r w:rsidRPr="00C32DBD">
        <w:t>№ Р-266-в</w:t>
      </w:r>
      <w:r>
        <w:t>.</w:t>
      </w:r>
    </w:p>
    <w:p w:rsidR="00C7454B" w:rsidRPr="00794BDC" w:rsidRDefault="00C7454B" w:rsidP="00EC6D7F">
      <w:pPr>
        <w:numPr>
          <w:ilvl w:val="0"/>
          <w:numId w:val="8"/>
        </w:numPr>
        <w:tabs>
          <w:tab w:val="left" w:pos="993"/>
        </w:tabs>
        <w:ind w:hanging="11"/>
        <w:jc w:val="both"/>
        <w:rPr>
          <w:iCs/>
        </w:rPr>
      </w:pPr>
      <w:r>
        <w:rPr>
          <w:shd w:val="clear" w:color="auto" w:fill="FFFFFF"/>
        </w:rPr>
        <w:t>План природоохранных мероприятий на 2014 в ЗАО «</w:t>
      </w:r>
      <w:proofErr w:type="spellStart"/>
      <w:r>
        <w:rPr>
          <w:shd w:val="clear" w:color="auto" w:fill="FFFFFF"/>
        </w:rPr>
        <w:t>Сибкабель</w:t>
      </w:r>
      <w:proofErr w:type="spellEnd"/>
      <w:r>
        <w:rPr>
          <w:shd w:val="clear" w:color="auto" w:fill="FFFFFF"/>
        </w:rPr>
        <w:t>».</w:t>
      </w:r>
    </w:p>
    <w:p w:rsidR="00C7454B" w:rsidRDefault="00C7454B" w:rsidP="00EC6D7F">
      <w:pPr>
        <w:numPr>
          <w:ilvl w:val="0"/>
          <w:numId w:val="8"/>
        </w:numPr>
        <w:tabs>
          <w:tab w:val="left" w:pos="993"/>
        </w:tabs>
        <w:ind w:left="0" w:firstLine="709"/>
        <w:jc w:val="both"/>
      </w:pPr>
      <w:r w:rsidRPr="00DE5EB0">
        <w:t xml:space="preserve">Проект нормативов образования отходов и лимитов на их размещение </w:t>
      </w:r>
      <w:r w:rsidRPr="00C32DBD">
        <w:t>(ПНООЛР) ЗАО «</w:t>
      </w:r>
      <w:proofErr w:type="spellStart"/>
      <w:r w:rsidRPr="00C32DBD">
        <w:t>Сибкабель</w:t>
      </w:r>
      <w:proofErr w:type="spellEnd"/>
      <w:r w:rsidRPr="00C32DBD">
        <w:t>»</w:t>
      </w:r>
      <w:r>
        <w:t>.</w:t>
      </w:r>
    </w:p>
    <w:p w:rsidR="00C7454B" w:rsidRPr="00DE5EB0" w:rsidRDefault="00C7454B" w:rsidP="00EC6D7F">
      <w:pPr>
        <w:numPr>
          <w:ilvl w:val="0"/>
          <w:numId w:val="8"/>
        </w:numPr>
        <w:tabs>
          <w:tab w:val="left" w:pos="993"/>
        </w:tabs>
        <w:ind w:left="0" w:firstLine="709"/>
        <w:jc w:val="both"/>
      </w:pPr>
      <w:r w:rsidRPr="00DE5EB0">
        <w:t>Сведения об образовании и использовании отходов производства и потребления в ЗАО «</w:t>
      </w:r>
      <w:proofErr w:type="spellStart"/>
      <w:r w:rsidRPr="00DE5EB0">
        <w:t>Сибкабель</w:t>
      </w:r>
      <w:proofErr w:type="spellEnd"/>
      <w:r w:rsidRPr="00DE5EB0">
        <w:t>».</w:t>
      </w:r>
    </w:p>
    <w:p w:rsidR="00C7454B" w:rsidRDefault="00C7454B" w:rsidP="00EC6D7F">
      <w:pPr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t>Экологический мониторинг: Доклад о состоянии и охране окружающей среды Томской области / Глав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ед. A.M. Адам, </w:t>
      </w:r>
      <w:proofErr w:type="spellStart"/>
      <w:r>
        <w:t>редкол</w:t>
      </w:r>
      <w:proofErr w:type="spellEnd"/>
      <w:r>
        <w:t xml:space="preserve">.: В.А. </w:t>
      </w:r>
      <w:proofErr w:type="spellStart"/>
      <w:r>
        <w:t>Коняшкин</w:t>
      </w:r>
      <w:proofErr w:type="spellEnd"/>
      <w:r>
        <w:t>, О.И. Кобзарь; Департамент природных ресурсов и охраны окружающей среды Томской области, ОГБУ «</w:t>
      </w:r>
      <w:proofErr w:type="spellStart"/>
      <w:r>
        <w:t>Облкомприрода</w:t>
      </w:r>
      <w:proofErr w:type="spellEnd"/>
      <w:r>
        <w:t>». — Томск</w:t>
      </w:r>
      <w:proofErr w:type="gramStart"/>
      <w:r>
        <w:t xml:space="preserve"> :</w:t>
      </w:r>
      <w:proofErr w:type="gramEnd"/>
      <w:r>
        <w:t xml:space="preserve"> Дельтаплан, 2014. — 194 с., ил</w:t>
      </w:r>
      <w:proofErr w:type="gramStart"/>
      <w:r>
        <w:t xml:space="preserve">., </w:t>
      </w:r>
      <w:proofErr w:type="gramEnd"/>
      <w:r>
        <w:t xml:space="preserve">рис., </w:t>
      </w:r>
      <w:proofErr w:type="spellStart"/>
      <w:r>
        <w:t>диагр</w:t>
      </w:r>
      <w:proofErr w:type="spellEnd"/>
      <w:r>
        <w:t>., фото.</w:t>
      </w:r>
    </w:p>
    <w:p w:rsidR="00C7454B" w:rsidRPr="00665680" w:rsidRDefault="00C7454B" w:rsidP="00EC6D7F">
      <w:pPr>
        <w:ind w:firstLine="709"/>
        <w:jc w:val="both"/>
        <w:rPr>
          <w:rStyle w:val="apple-converted-space"/>
          <w:shd w:val="clear" w:color="auto" w:fill="FFFFFF"/>
        </w:rPr>
      </w:pPr>
      <w:r>
        <w:t>Научный руководитель: Старший преподаватель экологического менеджмента НИ ТГУ Н.И. Лаптев.</w:t>
      </w:r>
    </w:p>
    <w:p w:rsidR="00C7454B" w:rsidRDefault="00C7454B" w:rsidP="00C7454B">
      <w:pPr>
        <w:jc w:val="both"/>
      </w:pPr>
    </w:p>
    <w:p w:rsidR="00EC6D7F" w:rsidRDefault="00EC6D7F" w:rsidP="00C7454B">
      <w:pPr>
        <w:jc w:val="both"/>
      </w:pPr>
    </w:p>
    <w:p w:rsidR="00EC6D7F" w:rsidRDefault="00EC6D7F" w:rsidP="00C7454B">
      <w:pPr>
        <w:jc w:val="both"/>
      </w:pPr>
    </w:p>
    <w:p w:rsidR="00EC6D7F" w:rsidRDefault="00EC6D7F" w:rsidP="00C7454B">
      <w:pPr>
        <w:jc w:val="both"/>
      </w:pPr>
    </w:p>
    <w:p w:rsidR="00EC6D7F" w:rsidRDefault="00EC6D7F" w:rsidP="00C7454B">
      <w:pPr>
        <w:jc w:val="both"/>
      </w:pPr>
    </w:p>
    <w:p w:rsidR="00EC6D7F" w:rsidRDefault="00EC6D7F" w:rsidP="00C7454B">
      <w:pPr>
        <w:jc w:val="both"/>
      </w:pPr>
    </w:p>
    <w:p w:rsidR="00C7454B" w:rsidRPr="00E665A5" w:rsidRDefault="00C7454B" w:rsidP="00EC6D7F">
      <w:pPr>
        <w:ind w:firstLine="709"/>
        <w:rPr>
          <w:rFonts w:eastAsia="Calibri"/>
          <w:b/>
        </w:rPr>
      </w:pPr>
      <w:r w:rsidRPr="00E665A5">
        <w:rPr>
          <w:rFonts w:eastAsia="Calibri"/>
          <w:b/>
        </w:rPr>
        <w:lastRenderedPageBreak/>
        <w:t>ГЕОИНФОРМАЦИОННАЯ СИСТЕМА ПАРКА ПРИРОДЫ «УЧ – ЭНМЕК»</w:t>
      </w:r>
    </w:p>
    <w:p w:rsidR="00C7454B" w:rsidRPr="00EC6D7F" w:rsidRDefault="00C7454B" w:rsidP="00EC6D7F">
      <w:pPr>
        <w:ind w:firstLine="2268"/>
        <w:rPr>
          <w:b/>
        </w:rPr>
      </w:pPr>
      <w:r w:rsidRPr="00EC6D7F">
        <w:rPr>
          <w:rStyle w:val="a7"/>
          <w:b/>
          <w:u w:val="none"/>
        </w:rPr>
        <w:t>В.А Усольцева</w:t>
      </w:r>
    </w:p>
    <w:p w:rsidR="00C7454B" w:rsidRPr="000B0D90" w:rsidRDefault="00C7454B" w:rsidP="00EC6D7F">
      <w:pPr>
        <w:ind w:firstLine="709"/>
        <w:jc w:val="both"/>
        <w:rPr>
          <w:rFonts w:eastAsia="Calibri"/>
        </w:rPr>
      </w:pPr>
      <w:r w:rsidRPr="000B0D90">
        <w:rPr>
          <w:rFonts w:eastAsia="Calibri"/>
        </w:rPr>
        <w:t>Произошедшие в 90-х годах экономические преобразования отразились и на состоянии заповедного дела: ведение летописей природы в большинстве ООПТ было перервано и возобновилось в сокращенном объеме в начале 2000-х годов.</w:t>
      </w:r>
    </w:p>
    <w:p w:rsidR="00C7454B" w:rsidRPr="000B0D90" w:rsidRDefault="00C7454B" w:rsidP="00EC6D7F">
      <w:pPr>
        <w:ind w:firstLine="709"/>
        <w:jc w:val="both"/>
        <w:rPr>
          <w:rFonts w:eastAsia="Calibri"/>
        </w:rPr>
      </w:pPr>
      <w:r w:rsidRPr="000B0D90">
        <w:rPr>
          <w:rFonts w:eastAsia="Calibri"/>
        </w:rPr>
        <w:t xml:space="preserve">Кроме того, спецификой системы российских ООПТ является их «закрытость», сложность получения данных, собранных на конкретной территории, плохо налаженный обмен информацией между ООПТ, и отсутствие унифицированной системы хранения данных. Указанные факторы в совокупности не позволяют получать, сравнивать между собой многолетние данные, полученные </w:t>
      </w:r>
      <w:proofErr w:type="gramStart"/>
      <w:r w:rsidRPr="000B0D90">
        <w:rPr>
          <w:rFonts w:eastAsia="Calibri"/>
        </w:rPr>
        <w:t>в</w:t>
      </w:r>
      <w:proofErr w:type="gramEnd"/>
      <w:r w:rsidRPr="000B0D90">
        <w:rPr>
          <w:rFonts w:eastAsia="Calibri"/>
        </w:rPr>
        <w:t xml:space="preserve"> разных ООПТ, и эффективно их использовать.</w:t>
      </w:r>
    </w:p>
    <w:p w:rsidR="00C7454B" w:rsidRPr="000B0D90" w:rsidRDefault="00C7454B" w:rsidP="00EC6D7F">
      <w:pPr>
        <w:ind w:firstLine="709"/>
        <w:jc w:val="both"/>
        <w:rPr>
          <w:bCs/>
        </w:rPr>
      </w:pPr>
      <w:proofErr w:type="gramStart"/>
      <w:r w:rsidRPr="000B0D90">
        <w:rPr>
          <w:rFonts w:eastAsia="Calibri"/>
        </w:rPr>
        <w:t xml:space="preserve">Практический выход из сложившейся ситуации со сбором, хранением и обработкой данных ООПТ представляет использование возможностей </w:t>
      </w:r>
      <w:proofErr w:type="spellStart"/>
      <w:r w:rsidRPr="000B0D90">
        <w:rPr>
          <w:rFonts w:eastAsia="Calibri"/>
        </w:rPr>
        <w:t>геоинформационных</w:t>
      </w:r>
      <w:proofErr w:type="spellEnd"/>
      <w:r w:rsidRPr="000B0D90">
        <w:rPr>
          <w:rFonts w:eastAsia="Calibri"/>
        </w:rPr>
        <w:t xml:space="preserve"> систем, которые начали внедряться в ряде заповедников и национальных парках России в конце 90-хх гг. Это способствует повышению качества решения научных и природоохранных задач, стоящих перед российской системой ООПТ, в связи с тем, что ГИС идеально подходят для обработки и хранения пространственной информации и</w:t>
      </w:r>
      <w:proofErr w:type="gramEnd"/>
      <w:r w:rsidRPr="000B0D90">
        <w:rPr>
          <w:rFonts w:eastAsia="Calibri"/>
        </w:rPr>
        <w:t xml:space="preserve"> позволяют выявлять структуру экосистем на основе разрозненных данных по их компонентам.</w:t>
      </w:r>
    </w:p>
    <w:p w:rsidR="00C7454B" w:rsidRPr="000B0D90" w:rsidRDefault="00C7454B" w:rsidP="00EC6D7F">
      <w:pPr>
        <w:ind w:firstLine="709"/>
        <w:jc w:val="both"/>
        <w:rPr>
          <w:rFonts w:eastAsia="Calibri"/>
        </w:rPr>
      </w:pPr>
      <w:r w:rsidRPr="000B0D90">
        <w:rPr>
          <w:rFonts w:eastAsia="Calibri"/>
        </w:rPr>
        <w:t>Наиболее широко в последнее время ГИС используются для оценки экологического состояния ООПТ, выявления нарушенных участков на начальных стадиях деградации, совершенствования системы охраны заповедных территорий. Использование современных методов ГИС открывает новые возможности управления и охраны ООПТ</w:t>
      </w:r>
    </w:p>
    <w:p w:rsidR="00C7454B" w:rsidRPr="000B0D90" w:rsidRDefault="00C7454B" w:rsidP="00EC6D7F">
      <w:pPr>
        <w:ind w:firstLine="709"/>
        <w:jc w:val="both"/>
        <w:rPr>
          <w:rFonts w:eastAsia="Calibri"/>
        </w:rPr>
      </w:pPr>
      <w:r w:rsidRPr="000B0D90">
        <w:rPr>
          <w:rFonts w:eastAsia="Calibri"/>
        </w:rPr>
        <w:t>Объектом данного исследования является природный парк «</w:t>
      </w:r>
      <w:proofErr w:type="spellStart"/>
      <w:r w:rsidRPr="000B0D90">
        <w:rPr>
          <w:rFonts w:eastAsia="Calibri"/>
        </w:rPr>
        <w:t>Уч</w:t>
      </w:r>
      <w:proofErr w:type="spellEnd"/>
      <w:r w:rsidRPr="000B0D90">
        <w:rPr>
          <w:rFonts w:eastAsia="Calibri"/>
        </w:rPr>
        <w:t xml:space="preserve">  - </w:t>
      </w:r>
      <w:proofErr w:type="spellStart"/>
      <w:r w:rsidRPr="000B0D90">
        <w:rPr>
          <w:rFonts w:eastAsia="Calibri"/>
        </w:rPr>
        <w:t>Энмек</w:t>
      </w:r>
      <w:proofErr w:type="spellEnd"/>
      <w:r w:rsidRPr="000B0D90">
        <w:rPr>
          <w:rFonts w:eastAsia="Calibri"/>
        </w:rPr>
        <w:t>».</w:t>
      </w:r>
    </w:p>
    <w:p w:rsidR="00C7454B" w:rsidRPr="000B0D90" w:rsidRDefault="00C7454B" w:rsidP="00EC6D7F">
      <w:pPr>
        <w:ind w:firstLine="709"/>
        <w:jc w:val="both"/>
        <w:rPr>
          <w:rFonts w:eastAsia="Calibri"/>
        </w:rPr>
      </w:pPr>
      <w:r w:rsidRPr="000B0D90">
        <w:rPr>
          <w:rFonts w:eastAsia="Calibri"/>
        </w:rPr>
        <w:t>Актуальным является то, что природный парк «</w:t>
      </w:r>
      <w:proofErr w:type="spellStart"/>
      <w:r w:rsidRPr="000B0D90">
        <w:rPr>
          <w:rFonts w:eastAsia="Calibri"/>
        </w:rPr>
        <w:t>Уч</w:t>
      </w:r>
      <w:proofErr w:type="spellEnd"/>
      <w:r w:rsidRPr="000B0D90">
        <w:rPr>
          <w:rFonts w:eastAsia="Calibri"/>
        </w:rPr>
        <w:t xml:space="preserve"> - </w:t>
      </w:r>
      <w:proofErr w:type="spellStart"/>
      <w:r w:rsidRPr="000B0D90">
        <w:rPr>
          <w:rFonts w:eastAsia="Calibri"/>
        </w:rPr>
        <w:t>Энмек</w:t>
      </w:r>
      <w:proofErr w:type="spellEnd"/>
      <w:r w:rsidRPr="000B0D90">
        <w:rPr>
          <w:rFonts w:eastAsia="Calibri"/>
        </w:rPr>
        <w:t>» действующий с 2001 года, широко известный в алтайском регионе не имеет разработанной ГИС.  Со дня его основания  было проведено ряд исследований природных компонентов парка, его ландшафтных  особенностей, но все эти данные на сегодняшний день  находятся только в бумажном виде и не объединены в единую систему знаний, в связи с  этим была поставлена цель:</w:t>
      </w:r>
    </w:p>
    <w:p w:rsidR="00C7454B" w:rsidRPr="000B0D90" w:rsidRDefault="00C7454B" w:rsidP="00EC6D7F">
      <w:pPr>
        <w:ind w:firstLine="709"/>
        <w:jc w:val="both"/>
        <w:rPr>
          <w:rFonts w:eastAsia="Calibri"/>
        </w:rPr>
      </w:pPr>
      <w:r w:rsidRPr="000B0D90">
        <w:rPr>
          <w:rFonts w:eastAsia="Calibri"/>
        </w:rPr>
        <w:t xml:space="preserve"> Разработать </w:t>
      </w:r>
      <w:proofErr w:type="spellStart"/>
      <w:r w:rsidRPr="000B0D90">
        <w:rPr>
          <w:rFonts w:eastAsia="Calibri"/>
        </w:rPr>
        <w:t>геоинформационную</w:t>
      </w:r>
      <w:proofErr w:type="spellEnd"/>
      <w:r w:rsidRPr="000B0D90">
        <w:rPr>
          <w:rFonts w:eastAsia="Calibri"/>
        </w:rPr>
        <w:t xml:space="preserve"> систему  парка природы «</w:t>
      </w:r>
      <w:proofErr w:type="spellStart"/>
      <w:r w:rsidRPr="000B0D90">
        <w:rPr>
          <w:rFonts w:eastAsia="Calibri"/>
        </w:rPr>
        <w:t>Уч</w:t>
      </w:r>
      <w:proofErr w:type="spellEnd"/>
      <w:r w:rsidRPr="000B0D90">
        <w:rPr>
          <w:rFonts w:eastAsia="Calibri"/>
        </w:rPr>
        <w:t xml:space="preserve"> - </w:t>
      </w:r>
      <w:proofErr w:type="spellStart"/>
      <w:r w:rsidRPr="000B0D90">
        <w:rPr>
          <w:rFonts w:eastAsia="Calibri"/>
        </w:rPr>
        <w:t>Энмек</w:t>
      </w:r>
      <w:proofErr w:type="spellEnd"/>
      <w:r w:rsidRPr="000B0D90">
        <w:rPr>
          <w:rFonts w:eastAsia="Calibri"/>
        </w:rPr>
        <w:t>» для проведения  мониторинговых наблюдений.</w:t>
      </w:r>
    </w:p>
    <w:p w:rsidR="00C7454B" w:rsidRPr="000B0D90" w:rsidRDefault="00C7454B" w:rsidP="00EC6D7F">
      <w:pPr>
        <w:ind w:firstLine="709"/>
        <w:jc w:val="both"/>
        <w:rPr>
          <w:rFonts w:eastAsia="Calibri"/>
        </w:rPr>
      </w:pPr>
      <w:r w:rsidRPr="000B0D90">
        <w:rPr>
          <w:rFonts w:eastAsia="Calibri"/>
        </w:rPr>
        <w:t xml:space="preserve">Были поставлены следующие задачи: </w:t>
      </w:r>
    </w:p>
    <w:p w:rsidR="00C7454B" w:rsidRPr="000B0D90" w:rsidRDefault="00C7454B" w:rsidP="00EC6D7F">
      <w:pPr>
        <w:ind w:firstLine="709"/>
        <w:jc w:val="both"/>
        <w:rPr>
          <w:rFonts w:eastAsia="Calibri"/>
        </w:rPr>
      </w:pPr>
      <w:r w:rsidRPr="000B0D90">
        <w:rPr>
          <w:rFonts w:eastAsia="Calibri"/>
        </w:rPr>
        <w:t>- Разработать серию цифровых карт природного состояния природного парка «</w:t>
      </w:r>
      <w:proofErr w:type="spellStart"/>
      <w:r w:rsidRPr="000B0D90">
        <w:rPr>
          <w:rFonts w:eastAsia="Calibri"/>
        </w:rPr>
        <w:t>Уч</w:t>
      </w:r>
      <w:proofErr w:type="spellEnd"/>
      <w:r w:rsidRPr="000B0D90">
        <w:rPr>
          <w:rFonts w:eastAsia="Calibri"/>
        </w:rPr>
        <w:t xml:space="preserve"> - </w:t>
      </w:r>
      <w:proofErr w:type="spellStart"/>
      <w:r w:rsidRPr="000B0D90">
        <w:rPr>
          <w:rFonts w:eastAsia="Calibri"/>
        </w:rPr>
        <w:t>Энмек</w:t>
      </w:r>
      <w:proofErr w:type="spellEnd"/>
      <w:r w:rsidRPr="000B0D90">
        <w:rPr>
          <w:rFonts w:eastAsia="Calibri"/>
        </w:rPr>
        <w:t>»: геологическое строение, полезные ископаемые, лесные ресурсы, ландшафты, население, сельское хозяйство, строения.</w:t>
      </w:r>
    </w:p>
    <w:p w:rsidR="00C7454B" w:rsidRPr="000B0D90" w:rsidRDefault="00C7454B" w:rsidP="00EC6D7F">
      <w:pPr>
        <w:ind w:firstLine="709"/>
        <w:jc w:val="both"/>
        <w:rPr>
          <w:rFonts w:eastAsia="Calibri"/>
        </w:rPr>
      </w:pPr>
      <w:r w:rsidRPr="000B0D90">
        <w:rPr>
          <w:rFonts w:eastAsia="Calibri"/>
        </w:rPr>
        <w:t>- Провести анализ природного состояния территории природного парка    «</w:t>
      </w:r>
      <w:proofErr w:type="spellStart"/>
      <w:r w:rsidRPr="000B0D90">
        <w:rPr>
          <w:rFonts w:eastAsia="Calibri"/>
        </w:rPr>
        <w:t>Уч</w:t>
      </w:r>
      <w:proofErr w:type="spellEnd"/>
      <w:r w:rsidRPr="000B0D90">
        <w:rPr>
          <w:rFonts w:eastAsia="Calibri"/>
        </w:rPr>
        <w:t xml:space="preserve"> – </w:t>
      </w:r>
      <w:proofErr w:type="spellStart"/>
      <w:r w:rsidRPr="000B0D90">
        <w:rPr>
          <w:rFonts w:eastAsia="Calibri"/>
        </w:rPr>
        <w:t>Энмек</w:t>
      </w:r>
      <w:proofErr w:type="spellEnd"/>
      <w:r w:rsidRPr="000B0D90">
        <w:rPr>
          <w:rFonts w:eastAsia="Calibri"/>
        </w:rPr>
        <w:t>».</w:t>
      </w:r>
    </w:p>
    <w:p w:rsidR="00C7454B" w:rsidRPr="000B0D90" w:rsidRDefault="00C7454B" w:rsidP="00EC6D7F">
      <w:pPr>
        <w:ind w:firstLine="709"/>
      </w:pPr>
      <w:r w:rsidRPr="000B0D90">
        <w:t>На первом этапе данной работы была разработана ГИС природного парка, в основе которой положены имеющиеся материалы.</w:t>
      </w:r>
    </w:p>
    <w:p w:rsidR="00C7454B" w:rsidRPr="000B0D90" w:rsidRDefault="00C7454B" w:rsidP="00EC6D7F">
      <w:pPr>
        <w:ind w:firstLine="709"/>
      </w:pPr>
      <w:r w:rsidRPr="000B0D90">
        <w:t>Данные материалы были собраны в разное время, что-то оказалось утерянным, поэтому материалы оказались не сопоставимы друг с другом.</w:t>
      </w:r>
    </w:p>
    <w:p w:rsidR="00C7454B" w:rsidRPr="000B0D90" w:rsidRDefault="00C7454B" w:rsidP="00EC6D7F">
      <w:pPr>
        <w:ind w:firstLine="709"/>
      </w:pPr>
      <w:r w:rsidRPr="000B0D90">
        <w:t xml:space="preserve">Была проведена </w:t>
      </w:r>
      <w:proofErr w:type="spellStart"/>
      <w:r w:rsidRPr="000B0D90">
        <w:t>трансфомация</w:t>
      </w:r>
      <w:proofErr w:type="spellEnd"/>
      <w:r w:rsidRPr="000B0D90">
        <w:t xml:space="preserve"> имеющихся данных в  единую обзорную карту. Карта цифровала</w:t>
      </w:r>
      <w:r>
        <w:t>сь в</w:t>
      </w:r>
      <w:r w:rsidRPr="000B0D90">
        <w:t xml:space="preserve">ручную с помощью программы </w:t>
      </w:r>
      <w:proofErr w:type="spellStart"/>
      <w:r w:rsidRPr="000B0D90">
        <w:t>Argis</w:t>
      </w:r>
      <w:proofErr w:type="spellEnd"/>
      <w:r w:rsidRPr="000B0D90">
        <w:t xml:space="preserve"> 10.</w:t>
      </w:r>
      <w:bookmarkStart w:id="0" w:name="_GoBack"/>
      <w:bookmarkEnd w:id="0"/>
    </w:p>
    <w:p w:rsidR="00C7454B" w:rsidRPr="000B0D90" w:rsidRDefault="00C7454B" w:rsidP="00C7454B">
      <w:pPr>
        <w:spacing w:line="360" w:lineRule="auto"/>
        <w:ind w:firstLine="709"/>
      </w:pPr>
      <w:r w:rsidRPr="000B0D90">
        <w:rPr>
          <w:noProof/>
        </w:rPr>
        <w:lastRenderedPageBreak/>
        <w:drawing>
          <wp:inline distT="0" distB="0" distL="0" distR="0">
            <wp:extent cx="4257675" cy="4677678"/>
            <wp:effectExtent l="19050" t="0" r="9525" b="0"/>
            <wp:docPr id="8196" name="Picture 2" descr="C:\Users\чв1ё\Desktop\ГИС Уч Энмек 30 март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 descr="C:\Users\чв1ё\Desktop\ГИС Уч Энмек 30 марта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70" t="2083" r="7132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710" cy="467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7454B" w:rsidRPr="000B0D90" w:rsidRDefault="00C7454B" w:rsidP="00EC6D7F">
      <w:pPr>
        <w:ind w:firstLine="709"/>
        <w:jc w:val="both"/>
      </w:pPr>
      <w:proofErr w:type="gramStart"/>
      <w:r w:rsidRPr="000B0D90">
        <w:t>В состав ГИС на этом этапе вошли 34 тематических слоя:  рельеф, отметки высот, муниципальные образования, населённые пункты, строения,  реки, дороги, мосты, стоянки, зонирование территории, сакральные памятники и иные слои.</w:t>
      </w:r>
      <w:proofErr w:type="gramEnd"/>
    </w:p>
    <w:p w:rsidR="00C7454B" w:rsidRPr="000B0D90" w:rsidRDefault="00C7454B" w:rsidP="00EC6D7F">
      <w:pPr>
        <w:ind w:firstLine="709"/>
        <w:jc w:val="both"/>
      </w:pPr>
      <w:r w:rsidRPr="000B0D90">
        <w:t>В результате проделанной работы были  сделаны  следующие выводы:</w:t>
      </w:r>
    </w:p>
    <w:p w:rsidR="00C7454B" w:rsidRPr="000B0D90" w:rsidRDefault="00C7454B" w:rsidP="00EC6D7F">
      <w:pPr>
        <w:ind w:firstLine="709"/>
        <w:jc w:val="both"/>
      </w:pPr>
      <w:r w:rsidRPr="000B0D90">
        <w:t>1) Разработана ГИС природного парка «</w:t>
      </w:r>
      <w:proofErr w:type="spellStart"/>
      <w:r w:rsidRPr="000B0D90">
        <w:t>Уч</w:t>
      </w:r>
      <w:proofErr w:type="spellEnd"/>
      <w:r w:rsidRPr="000B0D90">
        <w:t xml:space="preserve"> – </w:t>
      </w:r>
      <w:proofErr w:type="spellStart"/>
      <w:r w:rsidRPr="000B0D90">
        <w:t>Энмек</w:t>
      </w:r>
      <w:proofErr w:type="spellEnd"/>
      <w:r w:rsidRPr="000B0D90">
        <w:t>». ГИС разработана в целях получения комплексной, пространственно - привязанной информации о территории парка.</w:t>
      </w:r>
    </w:p>
    <w:p w:rsidR="00C7454B" w:rsidRPr="000B0D90" w:rsidRDefault="00C7454B" w:rsidP="00EC6D7F">
      <w:pPr>
        <w:ind w:firstLine="709"/>
        <w:jc w:val="both"/>
      </w:pPr>
      <w:r w:rsidRPr="000B0D90">
        <w:t>2) ГИС природного парка «</w:t>
      </w:r>
      <w:proofErr w:type="spellStart"/>
      <w:r w:rsidRPr="000B0D90">
        <w:t>Уч</w:t>
      </w:r>
      <w:proofErr w:type="spellEnd"/>
      <w:r w:rsidRPr="000B0D90">
        <w:t xml:space="preserve"> – </w:t>
      </w:r>
      <w:proofErr w:type="spellStart"/>
      <w:r w:rsidRPr="000B0D90">
        <w:t>Энмек</w:t>
      </w:r>
      <w:proofErr w:type="spellEnd"/>
      <w:r w:rsidRPr="000B0D90">
        <w:t>» включает в себя   40 тематических слоёв, основными из них являются: геологическое строение, ландшафты, сельскохозяйственные угодья, реки, рельеф, полезные ископаемые и зоны с особым режимом охраны</w:t>
      </w:r>
    </w:p>
    <w:p w:rsidR="00C7454B" w:rsidRPr="000B0D90" w:rsidRDefault="00C7454B" w:rsidP="00EC6D7F">
      <w:pPr>
        <w:ind w:firstLine="709"/>
        <w:jc w:val="both"/>
      </w:pPr>
      <w:r w:rsidRPr="000B0D90">
        <w:t>3) Разработана цифровая карта «Геологического строения ПП «</w:t>
      </w:r>
      <w:proofErr w:type="spellStart"/>
      <w:r w:rsidRPr="000B0D90">
        <w:t>Уч</w:t>
      </w:r>
      <w:proofErr w:type="spellEnd"/>
      <w:r w:rsidRPr="000B0D90">
        <w:t xml:space="preserve"> – </w:t>
      </w:r>
      <w:proofErr w:type="spellStart"/>
      <w:r w:rsidRPr="000B0D90">
        <w:t>Энмек</w:t>
      </w:r>
      <w:proofErr w:type="spellEnd"/>
      <w:r w:rsidRPr="000B0D90">
        <w:t>», включающая  5 типов геологических пород и 8 типов полезных ископаемых.</w:t>
      </w:r>
    </w:p>
    <w:p w:rsidR="00C7454B" w:rsidRPr="000B0D90" w:rsidRDefault="00C7454B" w:rsidP="00EC6D7F">
      <w:pPr>
        <w:ind w:firstLine="709"/>
        <w:jc w:val="both"/>
      </w:pPr>
      <w:r w:rsidRPr="000B0D90">
        <w:t xml:space="preserve">4) Разработана цифровая карта «Сельскохозяйственных угодий ПП». </w:t>
      </w:r>
      <w:proofErr w:type="gramStart"/>
      <w:r w:rsidRPr="000B0D90">
        <w:t>Включающая</w:t>
      </w:r>
      <w:proofErr w:type="gramEnd"/>
      <w:r w:rsidRPr="000B0D90">
        <w:t xml:space="preserve">  11 типов угодий.</w:t>
      </w:r>
    </w:p>
    <w:p w:rsidR="00C7454B" w:rsidRPr="000B0D90" w:rsidRDefault="00C7454B" w:rsidP="00EC6D7F">
      <w:pPr>
        <w:ind w:firstLine="709"/>
        <w:jc w:val="both"/>
      </w:pPr>
      <w:r w:rsidRPr="000B0D90">
        <w:t>5) Разработана цифровая карта «Ландшафтов ПП», включающая  28 типов ландшафтов.</w:t>
      </w:r>
    </w:p>
    <w:p w:rsidR="00C7454B" w:rsidRPr="000B0D90" w:rsidRDefault="00C7454B" w:rsidP="00EC6D7F">
      <w:pPr>
        <w:ind w:firstLine="709"/>
        <w:jc w:val="both"/>
      </w:pPr>
      <w:r w:rsidRPr="000B0D90">
        <w:t>ГИС природного парка «</w:t>
      </w:r>
      <w:proofErr w:type="spellStart"/>
      <w:r w:rsidRPr="000B0D90">
        <w:t>Уч</w:t>
      </w:r>
      <w:proofErr w:type="spellEnd"/>
      <w:r w:rsidRPr="000B0D90">
        <w:t xml:space="preserve"> – </w:t>
      </w:r>
      <w:proofErr w:type="spellStart"/>
      <w:r w:rsidRPr="000B0D90">
        <w:t>Энмек</w:t>
      </w:r>
      <w:proofErr w:type="spellEnd"/>
      <w:r w:rsidRPr="000B0D90">
        <w:t>» может использоваться для обеспечения администрации парка актуальной, достоверной и комплексной информацией для оперативного принятия управленческих решений, организации системы проведения научных исследований      и обеспечения рекламно-туристской деятельности.</w:t>
      </w:r>
    </w:p>
    <w:p w:rsidR="00C7454B" w:rsidRPr="00E665A5" w:rsidRDefault="00C7454B" w:rsidP="00EC6D7F">
      <w:pPr>
        <w:jc w:val="both"/>
        <w:rPr>
          <w:b/>
        </w:rPr>
      </w:pPr>
      <w:r w:rsidRPr="00E665A5">
        <w:rPr>
          <w:b/>
        </w:rPr>
        <w:t>Литература.</w:t>
      </w:r>
    </w:p>
    <w:p w:rsidR="00C7454B" w:rsidRPr="00E665A5" w:rsidRDefault="00C7454B" w:rsidP="00EC6D7F">
      <w:pPr>
        <w:ind w:firstLine="709"/>
        <w:jc w:val="both"/>
      </w:pPr>
      <w:r w:rsidRPr="000B0D90">
        <w:t xml:space="preserve">1. </w:t>
      </w:r>
      <w:proofErr w:type="spellStart"/>
      <w:r w:rsidRPr="00E665A5">
        <w:t>Мамыев</w:t>
      </w:r>
      <w:proofErr w:type="spellEnd"/>
      <w:r w:rsidRPr="00E665A5">
        <w:t xml:space="preserve"> Д.И., </w:t>
      </w:r>
      <w:proofErr w:type="spellStart"/>
      <w:r w:rsidRPr="00E665A5">
        <w:t>Токова</w:t>
      </w:r>
      <w:proofErr w:type="spellEnd"/>
      <w:r w:rsidRPr="00E665A5">
        <w:t xml:space="preserve"> Н.И., «</w:t>
      </w:r>
      <w:proofErr w:type="spellStart"/>
      <w:r w:rsidRPr="00E665A5">
        <w:t>Каракольский</w:t>
      </w:r>
      <w:proofErr w:type="spellEnd"/>
      <w:r w:rsidRPr="00E665A5">
        <w:t xml:space="preserve"> </w:t>
      </w:r>
      <w:proofErr w:type="spellStart"/>
      <w:r w:rsidRPr="00E665A5">
        <w:t>этно</w:t>
      </w:r>
      <w:proofErr w:type="spellEnd"/>
      <w:r w:rsidRPr="00E665A5">
        <w:t xml:space="preserve"> – природный парк «</w:t>
      </w:r>
      <w:proofErr w:type="spellStart"/>
      <w:r w:rsidRPr="00E665A5">
        <w:t>Уч</w:t>
      </w:r>
      <w:proofErr w:type="spellEnd"/>
      <w:r w:rsidRPr="00E665A5">
        <w:t xml:space="preserve"> – </w:t>
      </w:r>
      <w:proofErr w:type="spellStart"/>
      <w:r w:rsidRPr="00E665A5">
        <w:t>Энмек</w:t>
      </w:r>
      <w:proofErr w:type="spellEnd"/>
      <w:r w:rsidRPr="00E665A5">
        <w:t>», Республика Алтай, Россия</w:t>
      </w:r>
      <w:proofErr w:type="gramStart"/>
      <w:r w:rsidRPr="00E665A5">
        <w:t xml:space="preserve">., </w:t>
      </w:r>
      <w:proofErr w:type="gramEnd"/>
      <w:r w:rsidRPr="00E665A5">
        <w:t>2009.</w:t>
      </w:r>
    </w:p>
    <w:p w:rsidR="00C7454B" w:rsidRPr="00E665A5" w:rsidRDefault="00C7454B" w:rsidP="00EC6D7F">
      <w:pPr>
        <w:ind w:firstLine="709"/>
        <w:jc w:val="both"/>
      </w:pPr>
      <w:r w:rsidRPr="000B0D90">
        <w:t>2</w:t>
      </w:r>
      <w:r w:rsidRPr="00E665A5">
        <w:t>.</w:t>
      </w:r>
      <w:r w:rsidRPr="00E665A5">
        <w:tab/>
      </w:r>
      <w:proofErr w:type="spellStart"/>
      <w:r w:rsidRPr="00E665A5">
        <w:t>Огуреева</w:t>
      </w:r>
      <w:proofErr w:type="spellEnd"/>
      <w:r w:rsidRPr="00E665A5">
        <w:t xml:space="preserve"> Г.Н Ботаническая география Алтая М., Наука, 1989 г. 189 </w:t>
      </w:r>
      <w:proofErr w:type="gramStart"/>
      <w:r w:rsidRPr="00E665A5">
        <w:t>с</w:t>
      </w:r>
      <w:proofErr w:type="gramEnd"/>
      <w:r w:rsidRPr="00E665A5">
        <w:t>.</w:t>
      </w:r>
    </w:p>
    <w:p w:rsidR="00C7454B" w:rsidRPr="00E665A5" w:rsidRDefault="00C7454B" w:rsidP="00EC6D7F">
      <w:pPr>
        <w:ind w:firstLine="709"/>
        <w:jc w:val="both"/>
      </w:pPr>
      <w:r w:rsidRPr="000B0D90">
        <w:t>3</w:t>
      </w:r>
      <w:r w:rsidRPr="00E665A5">
        <w:t>.</w:t>
      </w:r>
      <w:r w:rsidRPr="00E665A5">
        <w:tab/>
        <w:t xml:space="preserve">Нехорошев В.П. Геологический очерк Алтая. 1932. 52 </w:t>
      </w:r>
      <w:proofErr w:type="gramStart"/>
      <w:r w:rsidRPr="00E665A5">
        <w:t>с</w:t>
      </w:r>
      <w:proofErr w:type="gramEnd"/>
      <w:r w:rsidRPr="00E665A5">
        <w:t>.</w:t>
      </w:r>
    </w:p>
    <w:p w:rsidR="00C7454B" w:rsidRPr="00E665A5" w:rsidRDefault="00C7454B" w:rsidP="00EC6D7F">
      <w:pPr>
        <w:ind w:firstLine="709"/>
        <w:jc w:val="both"/>
      </w:pPr>
      <w:r w:rsidRPr="000B0D90">
        <w:t>4</w:t>
      </w:r>
      <w:r w:rsidRPr="00E665A5">
        <w:t>.</w:t>
      </w:r>
      <w:r w:rsidRPr="00E665A5">
        <w:tab/>
        <w:t xml:space="preserve">Кузнецова А.Н Менеджмент – план « </w:t>
      </w:r>
      <w:proofErr w:type="spellStart"/>
      <w:r w:rsidRPr="00E665A5">
        <w:t>Уч</w:t>
      </w:r>
      <w:proofErr w:type="spellEnd"/>
      <w:r w:rsidRPr="00E665A5">
        <w:t xml:space="preserve"> – </w:t>
      </w:r>
      <w:proofErr w:type="spellStart"/>
      <w:r w:rsidRPr="00E665A5">
        <w:t>Энмек</w:t>
      </w:r>
      <w:proofErr w:type="spellEnd"/>
      <w:r w:rsidRPr="00E665A5">
        <w:t xml:space="preserve">». 2012. 16 </w:t>
      </w:r>
      <w:proofErr w:type="gramStart"/>
      <w:r w:rsidRPr="00E665A5">
        <w:t>с</w:t>
      </w:r>
      <w:proofErr w:type="gramEnd"/>
      <w:r w:rsidRPr="00E665A5">
        <w:t>.</w:t>
      </w:r>
    </w:p>
    <w:p w:rsidR="00C7454B" w:rsidRPr="00E665A5" w:rsidRDefault="00C7454B" w:rsidP="00EC6D7F">
      <w:pPr>
        <w:ind w:firstLine="709"/>
        <w:jc w:val="both"/>
      </w:pPr>
      <w:r w:rsidRPr="000B0D90">
        <w:lastRenderedPageBreak/>
        <w:t>5</w:t>
      </w:r>
      <w:r w:rsidRPr="00E665A5">
        <w:t>.</w:t>
      </w:r>
      <w:r w:rsidRPr="00E665A5">
        <w:tab/>
        <w:t>11.</w:t>
      </w:r>
      <w:r w:rsidRPr="00E665A5">
        <w:tab/>
        <w:t xml:space="preserve">Самойлова Г.С. Ландшафты </w:t>
      </w:r>
      <w:proofErr w:type="spellStart"/>
      <w:r w:rsidRPr="00E665A5">
        <w:t>этно</w:t>
      </w:r>
      <w:proofErr w:type="spellEnd"/>
      <w:r w:rsidRPr="00E665A5">
        <w:t xml:space="preserve"> - природного парка «</w:t>
      </w:r>
      <w:proofErr w:type="spellStart"/>
      <w:r w:rsidRPr="00E665A5">
        <w:t>Уч</w:t>
      </w:r>
      <w:proofErr w:type="spellEnd"/>
      <w:r w:rsidRPr="00E665A5">
        <w:t xml:space="preserve"> - </w:t>
      </w:r>
      <w:proofErr w:type="spellStart"/>
      <w:r w:rsidRPr="00E665A5">
        <w:t>Энмек</w:t>
      </w:r>
      <w:proofErr w:type="spellEnd"/>
      <w:r w:rsidRPr="00E665A5">
        <w:t>» журн. «мир науки, культуры и образования», №2. 2009.</w:t>
      </w:r>
    </w:p>
    <w:p w:rsidR="00C7454B" w:rsidRPr="000B0D90" w:rsidRDefault="00C7454B" w:rsidP="00EC6D7F">
      <w:pPr>
        <w:ind w:firstLine="709"/>
        <w:jc w:val="both"/>
      </w:pPr>
      <w:r w:rsidRPr="000B0D90">
        <w:t>6</w:t>
      </w:r>
      <w:r w:rsidRPr="00E665A5">
        <w:t>.</w:t>
      </w:r>
      <w:r w:rsidRPr="00E665A5">
        <w:tab/>
        <w:t>ГИС в ООПТ [Электронный ресурс]: URL: http://www.geotochka.ru/ .</w:t>
      </w:r>
    </w:p>
    <w:p w:rsidR="00C7454B" w:rsidRPr="000B0D90" w:rsidRDefault="00C7454B" w:rsidP="00EC6D7F">
      <w:pPr>
        <w:ind w:firstLine="709"/>
        <w:jc w:val="both"/>
      </w:pPr>
      <w:r w:rsidRPr="000B0D90">
        <w:t xml:space="preserve">Научный руководитель: </w:t>
      </w:r>
      <w:proofErr w:type="spellStart"/>
      <w:r w:rsidRPr="000B0D90">
        <w:t>к.э.н.</w:t>
      </w:r>
      <w:proofErr w:type="gramStart"/>
      <w:r w:rsidRPr="000B0D90">
        <w:t>,д</w:t>
      </w:r>
      <w:proofErr w:type="gramEnd"/>
      <w:r w:rsidRPr="000B0D90">
        <w:t>оцент</w:t>
      </w:r>
      <w:proofErr w:type="spellEnd"/>
      <w:r w:rsidRPr="000B0D90">
        <w:t xml:space="preserve"> ТГУ Горина Н. В.                               </w:t>
      </w:r>
    </w:p>
    <w:p w:rsidR="00EC6D7F" w:rsidRPr="000B0D90" w:rsidRDefault="00EC6D7F" w:rsidP="00EC6D7F">
      <w:pPr>
        <w:spacing w:line="360" w:lineRule="auto"/>
      </w:pPr>
    </w:p>
    <w:p w:rsidR="00C7454B" w:rsidRPr="00EC6D7F" w:rsidRDefault="00C7454B" w:rsidP="00C7454B">
      <w:pPr>
        <w:jc w:val="center"/>
        <w:rPr>
          <w:b/>
        </w:rPr>
      </w:pPr>
      <w:r w:rsidRPr="00EC6D7F">
        <w:rPr>
          <w:b/>
        </w:rPr>
        <w:t>ТЕОРИЯ И ПРАКТИКА ПРИМЕНЕНИЯ МЕТОДОВ ОЦЕНКИ РЕКРЕАЦИОННОЙ И ПАСТБИЩНОЙ НАГРУЗКИ  НА ПРИРОДНЫЕ ОБЪЕКТЫ</w:t>
      </w:r>
    </w:p>
    <w:p w:rsidR="00C7454B" w:rsidRDefault="00C7454B" w:rsidP="00C7454B">
      <w:pPr>
        <w:jc w:val="center"/>
        <w:rPr>
          <w:b/>
        </w:rPr>
      </w:pPr>
      <w:r w:rsidRPr="00EC6D7F">
        <w:rPr>
          <w:b/>
        </w:rPr>
        <w:t>(НА ПРИМЕРЕ КАРАКОЛЬСКОГО ПРИРОДНОГО ПАРКА «УЧ ЭНМЕК», РЕСПУБЛИКА АЛТАЙ)</w:t>
      </w:r>
    </w:p>
    <w:p w:rsidR="00EC6D7F" w:rsidRPr="00EC6D7F" w:rsidRDefault="00EC6D7F" w:rsidP="00C7454B">
      <w:pPr>
        <w:jc w:val="center"/>
        <w:rPr>
          <w:b/>
        </w:rPr>
      </w:pPr>
      <w:proofErr w:type="spellStart"/>
      <w:r>
        <w:rPr>
          <w:b/>
        </w:rPr>
        <w:t>Купюшева</w:t>
      </w:r>
      <w:proofErr w:type="spellEnd"/>
      <w:r>
        <w:rPr>
          <w:b/>
        </w:rPr>
        <w:t xml:space="preserve"> Р.</w:t>
      </w:r>
    </w:p>
    <w:p w:rsidR="00C7454B" w:rsidRPr="008C7CEB" w:rsidRDefault="00C7454B" w:rsidP="00C7454B">
      <w:r w:rsidRPr="008C7CEB">
        <w:t xml:space="preserve">В связи с ухудшением экологического состояния ряда территорий все большее внимание уделяется вопросам охраны окружающей среды и рационального использования природных ресурсов. Рекреационное природопользование занимает важное место в этой проблеме, т. к. развитие рекреации и туризма предъявляет высокие требования к качеству окружающей среды. </w:t>
      </w:r>
    </w:p>
    <w:p w:rsidR="00C7454B" w:rsidRDefault="00C7454B" w:rsidP="00C7454B">
      <w:r w:rsidRPr="008C7CEB">
        <w:t>Актуальность данной темы заключается в том, что в настоящее время не выполняются установленные законодательством требования к особому режиму особо охраняемых природных территорий (ООПТ). В связи с этим возникает необходимость оценки рекреационной и пастбищной нагрузки на территорию с целью определения допустимых норм воздействия и его дальнейшего регулирования.</w:t>
      </w:r>
    </w:p>
    <w:p w:rsidR="00C7454B" w:rsidRPr="008C7CEB" w:rsidRDefault="00C7454B" w:rsidP="00C7454B">
      <w:r w:rsidRPr="008C7CEB">
        <w:t>В настоящее время отсутствует единое методическое пособие по определению допустимых рекреационных и пастбищных нагрузок на особо охраняемые природные территории. В связи с этим возникает необходимость в детальном изучении существующих методов оценки антропогенного воздействия и разработке наиболее универсальных методов учета рекреационной нагрузки.</w:t>
      </w:r>
    </w:p>
    <w:p w:rsidR="00C7454B" w:rsidRPr="008C7CEB" w:rsidRDefault="00C7454B" w:rsidP="00C7454B">
      <w:r w:rsidRPr="008C7CEB">
        <w:t>Объектом исследования является методология определения рекреационных и пастбищных нагрузок на природные комплексы.</w:t>
      </w:r>
    </w:p>
    <w:p w:rsidR="00C7454B" w:rsidRPr="008C7CEB" w:rsidRDefault="00C7454B" w:rsidP="00C7454B">
      <w:r w:rsidRPr="008C7CEB">
        <w:t>Предмет исследования – ООПТ регионального значения национальный парк «</w:t>
      </w:r>
      <w:proofErr w:type="spellStart"/>
      <w:r w:rsidRPr="008C7CEB">
        <w:t>Уч</w:t>
      </w:r>
      <w:proofErr w:type="spellEnd"/>
      <w:r w:rsidRPr="008C7CEB">
        <w:t xml:space="preserve"> </w:t>
      </w:r>
      <w:proofErr w:type="spellStart"/>
      <w:r w:rsidRPr="008C7CEB">
        <w:t>Энмек</w:t>
      </w:r>
      <w:proofErr w:type="spellEnd"/>
      <w:r w:rsidRPr="008C7CEB">
        <w:t>» республики Алтай</w:t>
      </w:r>
    </w:p>
    <w:p w:rsidR="00C7454B" w:rsidRDefault="00C7454B" w:rsidP="00C7454B">
      <w:r w:rsidRPr="008C7CEB">
        <w:t>Цель бакалаврской работы: анализ действующих методов оценки рекреационной и пастбищной нагрузки на природные объекты и возможности их практического применения на особо охраняемой природной территории.</w:t>
      </w:r>
    </w:p>
    <w:p w:rsidR="00C7454B" w:rsidRDefault="00C7454B" w:rsidP="00C7454B">
      <w:r w:rsidRPr="008C7CEB">
        <w:t xml:space="preserve">В работе предпринята попытка применения некоторых методов по выявлению стадий рекреационной нагрузки и пастбищной дигрессии на территории </w:t>
      </w:r>
      <w:proofErr w:type="spellStart"/>
      <w:r w:rsidRPr="008C7CEB">
        <w:t>Каракольского</w:t>
      </w:r>
      <w:proofErr w:type="spellEnd"/>
      <w:r w:rsidRPr="008C7CEB">
        <w:t xml:space="preserve"> природного парка «</w:t>
      </w:r>
      <w:proofErr w:type="spellStart"/>
      <w:r w:rsidRPr="008C7CEB">
        <w:t>Уч</w:t>
      </w:r>
      <w:proofErr w:type="spellEnd"/>
      <w:r w:rsidRPr="008C7CEB">
        <w:t xml:space="preserve"> </w:t>
      </w:r>
      <w:proofErr w:type="spellStart"/>
      <w:r w:rsidRPr="008C7CEB">
        <w:t>Энмек</w:t>
      </w:r>
      <w:proofErr w:type="spellEnd"/>
      <w:r w:rsidRPr="008C7CEB">
        <w:t xml:space="preserve">». В результате была оценена степень пастбищной дигрессии территорий сельскохозяйственного значения (пастбищ) и степень рекреационной нагрузки территорий рекреационного назначения (туристические маршруты и база отдыха природного парка). Результаты исследования являются основой для дальнейшего определения фактических и предельно допустимых нагрузок на территорию природного парка </w:t>
      </w:r>
      <w:proofErr w:type="spellStart"/>
      <w:r w:rsidRPr="008C7CEB">
        <w:t>Уч</w:t>
      </w:r>
      <w:proofErr w:type="spellEnd"/>
      <w:r w:rsidRPr="008C7CEB">
        <w:t xml:space="preserve"> </w:t>
      </w:r>
      <w:proofErr w:type="spellStart"/>
      <w:r w:rsidRPr="008C7CEB">
        <w:t>Энмек</w:t>
      </w:r>
      <w:proofErr w:type="spellEnd"/>
      <w:r w:rsidRPr="008C7CEB">
        <w:t>.</w:t>
      </w:r>
    </w:p>
    <w:p w:rsidR="00C7454B" w:rsidRDefault="00C7454B" w:rsidP="00C7454B">
      <w:pPr>
        <w:jc w:val="center"/>
        <w:rPr>
          <w:b/>
        </w:rPr>
      </w:pPr>
      <w:r>
        <w:rPr>
          <w:b/>
        </w:rPr>
        <w:t>ЛИТЕРАТУРА:</w:t>
      </w:r>
    </w:p>
    <w:p w:rsidR="00C7454B" w:rsidRDefault="00C7454B" w:rsidP="00C7454B">
      <w:proofErr w:type="spellStart"/>
      <w:r w:rsidRPr="008C7CEB">
        <w:t>Вандакурова</w:t>
      </w:r>
      <w:proofErr w:type="spellEnd"/>
      <w:r w:rsidRPr="008C7CEB">
        <w:t xml:space="preserve"> Е.В. «Степи бассейна  реки Урсул и их пастбищное использование» - в кн. «Труды биологического института </w:t>
      </w:r>
      <w:proofErr w:type="spellStart"/>
      <w:r w:rsidRPr="008C7CEB">
        <w:t>Западно-Сибирского</w:t>
      </w:r>
      <w:proofErr w:type="spellEnd"/>
      <w:r w:rsidRPr="008C7CEB">
        <w:t xml:space="preserve"> филиала АН СССР», </w:t>
      </w:r>
      <w:proofErr w:type="spellStart"/>
      <w:r w:rsidRPr="008C7CEB">
        <w:t>Вып</w:t>
      </w:r>
      <w:proofErr w:type="spellEnd"/>
      <w:r w:rsidRPr="008C7CEB">
        <w:t>. 2, Новосибирск, 1956</w:t>
      </w:r>
      <w:r>
        <w:t>;</w:t>
      </w:r>
      <w:r w:rsidRPr="008C7CEB">
        <w:t>Гладков В.П. Влияние массового отдыха на растительность и почвы лесов Коми АССР // Влияние деятельности человека на природную среду Коми АС</w:t>
      </w:r>
      <w:r>
        <w:t>СР. Сыктывкар, 1982. – С.31–44.;</w:t>
      </w:r>
      <w:proofErr w:type="gramStart"/>
      <w:r w:rsidRPr="008C7CEB">
        <w:t>Казанская</w:t>
      </w:r>
      <w:proofErr w:type="gramEnd"/>
      <w:r w:rsidRPr="008C7CEB">
        <w:t xml:space="preserve"> Н.С. Изучение рекреационной дигрессии естественных группировок растительности // </w:t>
      </w:r>
      <w:proofErr w:type="spellStart"/>
      <w:r w:rsidRPr="008C7CEB">
        <w:t>Изв</w:t>
      </w:r>
      <w:proofErr w:type="spellEnd"/>
      <w:r w:rsidRPr="008C7CEB">
        <w:t>. АН СССР, сер. Геогр., 1972. – № 1. – С. 52–59.</w:t>
      </w:r>
      <w:r>
        <w:t>;</w:t>
      </w:r>
      <w:r w:rsidRPr="008C7CEB">
        <w:t xml:space="preserve">Калихман А. Д. Методика «Пределов допустимых изменений» на Байкале - участке Всемирного наследия ЮНЕСКО / А. Д. </w:t>
      </w:r>
      <w:proofErr w:type="spellStart"/>
      <w:r w:rsidRPr="008C7CEB">
        <w:t>Калихман</w:t>
      </w:r>
      <w:proofErr w:type="spellEnd"/>
      <w:r w:rsidRPr="008C7CEB">
        <w:t xml:space="preserve">, А. Д. </w:t>
      </w:r>
      <w:proofErr w:type="spellStart"/>
      <w:r w:rsidRPr="008C7CEB">
        <w:t>Педерсен</w:t>
      </w:r>
      <w:proofErr w:type="spellEnd"/>
      <w:r w:rsidRPr="008C7CEB">
        <w:t xml:space="preserve">, Т. П. Савенкова, А. Я. </w:t>
      </w:r>
      <w:proofErr w:type="spellStart"/>
      <w:r w:rsidRPr="008C7CEB">
        <w:t>Сукнев</w:t>
      </w:r>
      <w:proofErr w:type="spellEnd"/>
      <w:r w:rsidRPr="008C7CEB">
        <w:t xml:space="preserve">. – Иркутск, 1999. – 100 </w:t>
      </w:r>
      <w:proofErr w:type="gramStart"/>
      <w:r w:rsidRPr="008C7CEB">
        <w:t>с</w:t>
      </w:r>
      <w:proofErr w:type="gramEnd"/>
      <w:r w:rsidRPr="008C7CEB">
        <w:t>.</w:t>
      </w:r>
    </w:p>
    <w:p w:rsidR="00C7454B" w:rsidRDefault="00C7454B" w:rsidP="00C7454B">
      <w:r>
        <w:t xml:space="preserve">Научный </w:t>
      </w:r>
      <w:proofErr w:type="spellStart"/>
      <w:r>
        <w:t>руководитель-доцент</w:t>
      </w:r>
      <w:proofErr w:type="gramStart"/>
      <w:r>
        <w:t>,к</w:t>
      </w:r>
      <w:proofErr w:type="gramEnd"/>
      <w:r>
        <w:t>.б.н</w:t>
      </w:r>
      <w:proofErr w:type="spellEnd"/>
      <w:r>
        <w:t>. Н.Л.Яблочкина</w:t>
      </w:r>
    </w:p>
    <w:p w:rsidR="00EC6D7F" w:rsidRPr="008C7CEB" w:rsidRDefault="00EC6D7F" w:rsidP="00C7454B"/>
    <w:p w:rsidR="00C7454B" w:rsidRDefault="00C7454B" w:rsidP="00EC6D7F">
      <w:pPr>
        <w:spacing w:line="360" w:lineRule="auto"/>
        <w:jc w:val="center"/>
        <w:rPr>
          <w:b/>
          <w:bCs/>
        </w:rPr>
      </w:pPr>
      <w:r w:rsidRPr="00997493">
        <w:rPr>
          <w:b/>
          <w:bCs/>
        </w:rPr>
        <w:lastRenderedPageBreak/>
        <w:t xml:space="preserve">ПЕРЕРАБОТКА И УТИЛИЗАЦИЯ ПРОМЫШЛЕННЫХ ОТХОДОВ </w:t>
      </w:r>
      <w:proofErr w:type="gramStart"/>
      <w:r w:rsidRPr="00997493">
        <w:rPr>
          <w:b/>
          <w:bCs/>
        </w:rPr>
        <w:t>НА</w:t>
      </w:r>
      <w:proofErr w:type="gramEnd"/>
    </w:p>
    <w:p w:rsidR="00C7454B" w:rsidRPr="00997493" w:rsidRDefault="00C7454B" w:rsidP="00EC6D7F">
      <w:pPr>
        <w:spacing w:line="360" w:lineRule="auto"/>
        <w:jc w:val="center"/>
        <w:rPr>
          <w:b/>
          <w:bCs/>
        </w:rPr>
      </w:pPr>
      <w:proofErr w:type="gramStart"/>
      <w:r w:rsidRPr="00997493">
        <w:rPr>
          <w:b/>
          <w:bCs/>
        </w:rPr>
        <w:t>ПРИМЕРЕ</w:t>
      </w:r>
      <w:proofErr w:type="gramEnd"/>
      <w:r w:rsidRPr="00997493">
        <w:rPr>
          <w:b/>
          <w:bCs/>
        </w:rPr>
        <w:t xml:space="preserve"> ТОМСКОГО ЗАВОДА РЕЗИНОВОЙ ОБУВИ</w:t>
      </w:r>
    </w:p>
    <w:p w:rsidR="00C7454B" w:rsidRDefault="00C7454B" w:rsidP="00EC6D7F">
      <w:pPr>
        <w:spacing w:line="480" w:lineRule="auto"/>
        <w:ind w:firstLine="709"/>
        <w:jc w:val="center"/>
        <w:rPr>
          <w:b/>
          <w:bCs/>
        </w:rPr>
      </w:pPr>
      <w:r w:rsidRPr="00997493">
        <w:rPr>
          <w:b/>
          <w:bCs/>
        </w:rPr>
        <w:t>Е.В. Чуркин</w:t>
      </w:r>
    </w:p>
    <w:p w:rsidR="00C7454B" w:rsidRDefault="00C7454B" w:rsidP="00EC6D7F">
      <w:pPr>
        <w:ind w:firstLine="709"/>
        <w:jc w:val="both"/>
      </w:pPr>
      <w:r w:rsidRPr="00EC5BCA">
        <w:t>Важной проблемой, имеющей экологическое и экономическое значение для многих развитых стран, является проблема переработки промышленных отходов, в частности резиновых. Несмотря на многообразие известных в настоящее время способов утилизации резиновых отходов, эта проблема в большинстве госуда</w:t>
      </w:r>
      <w:proofErr w:type="gramStart"/>
      <w:r w:rsidRPr="00EC5BCA">
        <w:t>рств с д</w:t>
      </w:r>
      <w:proofErr w:type="gramEnd"/>
      <w:r w:rsidRPr="00EC5BCA">
        <w:t>остаточной экологической и экономической эффективностью не решена. В настоящее время разработаны и используются различные технологии по переработке резиновых отходов. При этом в зависимости от вида отходов применяется та или иная технология их переработки, конечным этапом которой является возврат в исходное производство ценных компонентов, либо простое уничтожение.</w:t>
      </w:r>
    </w:p>
    <w:p w:rsidR="00C7454B" w:rsidRPr="00EC5BCA" w:rsidRDefault="00C7454B" w:rsidP="00EC6D7F">
      <w:pPr>
        <w:ind w:firstLine="709"/>
        <w:jc w:val="both"/>
      </w:pPr>
      <w:r w:rsidRPr="00EC5BCA">
        <w:t>Объектом исследования является система обращения с</w:t>
      </w:r>
      <w:r>
        <w:t xml:space="preserve"> промышленными</w:t>
      </w:r>
      <w:r w:rsidRPr="00EC5BCA">
        <w:t xml:space="preserve"> отходами.</w:t>
      </w:r>
    </w:p>
    <w:p w:rsidR="00C7454B" w:rsidRPr="00EC5BCA" w:rsidRDefault="00C7454B" w:rsidP="00EC6D7F">
      <w:pPr>
        <w:ind w:firstLine="709"/>
        <w:jc w:val="both"/>
      </w:pPr>
      <w:r w:rsidRPr="00EC5BCA">
        <w:t>Предмет исследования – переработка и утилизация промышленных отходов ООО «ТЗРО».</w:t>
      </w:r>
    </w:p>
    <w:p w:rsidR="00C7454B" w:rsidRDefault="00C7454B" w:rsidP="00EC6D7F">
      <w:pPr>
        <w:ind w:firstLine="709"/>
        <w:jc w:val="both"/>
      </w:pPr>
      <w:r w:rsidRPr="00EC5BCA">
        <w:t xml:space="preserve">Целью работы является оценка механизма </w:t>
      </w:r>
      <w:r>
        <w:t>обращения с</w:t>
      </w:r>
      <w:r w:rsidRPr="00EC5BCA">
        <w:t xml:space="preserve"> промышленны</w:t>
      </w:r>
      <w:r>
        <w:t>ми</w:t>
      </w:r>
      <w:r>
        <w:rPr>
          <w:color w:val="000000"/>
          <w:shd w:val="clear" w:color="auto" w:fill="FFFFFF"/>
        </w:rPr>
        <w:t xml:space="preserve"> отходам</w:t>
      </w:r>
      <w:proofErr w:type="gramStart"/>
      <w:r>
        <w:rPr>
          <w:color w:val="000000"/>
          <w:shd w:val="clear" w:color="auto" w:fill="FFFFFF"/>
        </w:rPr>
        <w:t>и ООО</w:t>
      </w:r>
      <w:proofErr w:type="gramEnd"/>
      <w:r>
        <w:rPr>
          <w:color w:val="000000"/>
          <w:shd w:val="clear" w:color="auto" w:fill="FFFFFF"/>
        </w:rPr>
        <w:t xml:space="preserve"> «ТЗРО» </w:t>
      </w:r>
      <w:r w:rsidRPr="00EC5BCA">
        <w:t>и поиск наиболее доступных и экологиче</w:t>
      </w:r>
      <w:r>
        <w:t>ски выгодных методов их утилизации</w:t>
      </w:r>
      <w:r w:rsidRPr="00EC5BCA">
        <w:t>.</w:t>
      </w:r>
    </w:p>
    <w:p w:rsidR="00C7454B" w:rsidRPr="00E63AC1" w:rsidRDefault="00C7454B" w:rsidP="00EC6D7F">
      <w:pPr>
        <w:ind w:firstLine="709"/>
        <w:jc w:val="both"/>
        <w:rPr>
          <w:color w:val="000000"/>
          <w:shd w:val="clear" w:color="auto" w:fill="FFFFFF"/>
        </w:rPr>
      </w:pPr>
      <w:proofErr w:type="gramStart"/>
      <w:r>
        <w:t>О</w:t>
      </w:r>
      <w:r w:rsidRPr="00EC5BCA">
        <w:t xml:space="preserve">ценка механизма </w:t>
      </w:r>
      <w:r>
        <w:t>обращения с</w:t>
      </w:r>
      <w:r w:rsidRPr="00EC5BCA">
        <w:t xml:space="preserve"> промышленны</w:t>
      </w:r>
      <w:r>
        <w:t>ми</w:t>
      </w:r>
      <w:r>
        <w:rPr>
          <w:color w:val="000000"/>
          <w:shd w:val="clear" w:color="auto" w:fill="FFFFFF"/>
        </w:rPr>
        <w:t xml:space="preserve"> отходами ООО «ТЗРО» проводилась на основе статистических данных по образованию отходов за последние 7 лет. </w:t>
      </w:r>
      <w:proofErr w:type="gramEnd"/>
    </w:p>
    <w:p w:rsidR="00C7454B" w:rsidRPr="00997493" w:rsidRDefault="00C7454B" w:rsidP="00EC6D7F">
      <w:pPr>
        <w:ind w:firstLine="709"/>
        <w:jc w:val="both"/>
      </w:pPr>
      <w:r w:rsidRPr="00997493">
        <w:t>На основании проведенных исследований логично сделать следующие выводы:</w:t>
      </w:r>
    </w:p>
    <w:p w:rsidR="00C7454B" w:rsidRPr="00997493" w:rsidRDefault="00C7454B" w:rsidP="00EC6D7F">
      <w:pPr>
        <w:ind w:firstLine="709"/>
        <w:jc w:val="both"/>
      </w:pPr>
      <w:r w:rsidRPr="00997493">
        <w:t>1. За последние годы в производственных процессах ООО «ТЗРО» наблюдается постоянство объема образования отходов, а также механизма обращения с ними.</w:t>
      </w:r>
    </w:p>
    <w:p w:rsidR="00C7454B" w:rsidRPr="00997493" w:rsidRDefault="00C7454B" w:rsidP="00EC6D7F">
      <w:pPr>
        <w:ind w:firstLine="709"/>
        <w:jc w:val="both"/>
      </w:pPr>
      <w:r w:rsidRPr="00997493">
        <w:t>2. Не появляются новые схемы и методы переработки резины для ее дальнейшего использования в производстве новых товаров, которые могли бы не только уменьшить количество отходов подлежащих захоронению, но и обеспечить предприятие новыми видами изделий и большим объемом выпускаемой продукции.</w:t>
      </w:r>
    </w:p>
    <w:p w:rsidR="00C7454B" w:rsidRPr="00997493" w:rsidRDefault="00C7454B" w:rsidP="00EC6D7F">
      <w:pPr>
        <w:ind w:firstLine="709"/>
        <w:jc w:val="both"/>
      </w:pPr>
      <w:r w:rsidRPr="00997493">
        <w:t>3. Годовое количество отходов ООО «ТЗРО» составляет 1095,98 тонн.</w:t>
      </w:r>
    </w:p>
    <w:p w:rsidR="00C7454B" w:rsidRPr="00997493" w:rsidRDefault="00C7454B" w:rsidP="00EC6D7F">
      <w:pPr>
        <w:ind w:firstLine="709"/>
        <w:jc w:val="both"/>
      </w:pPr>
      <w:r w:rsidRPr="00997493">
        <w:t xml:space="preserve">4. На данном этапе ООО «ТЗРО» использует в качестве вторичного сырья около 30% образующихся отходов резиновых изделий. </w:t>
      </w:r>
    </w:p>
    <w:p w:rsidR="00C7454B" w:rsidRPr="00997493" w:rsidRDefault="00C7454B" w:rsidP="00EC6D7F">
      <w:pPr>
        <w:ind w:firstLine="709"/>
        <w:jc w:val="both"/>
      </w:pPr>
      <w:r w:rsidRPr="00997493">
        <w:t xml:space="preserve">5. Наибольшее количество отходов относится к  </w:t>
      </w:r>
      <w:r w:rsidRPr="00997493">
        <w:rPr>
          <w:lang w:val="en-US"/>
        </w:rPr>
        <w:t>V</w:t>
      </w:r>
      <w:r w:rsidRPr="00997493">
        <w:t xml:space="preserve"> классу опасности 845,224 тонны в год, а наименьшему ко второму  - 0,433 тонны в год.</w:t>
      </w:r>
    </w:p>
    <w:p w:rsidR="00C7454B" w:rsidRPr="00997493" w:rsidRDefault="00C7454B" w:rsidP="00EC6D7F">
      <w:pPr>
        <w:ind w:firstLine="709"/>
        <w:jc w:val="both"/>
      </w:pPr>
      <w:r w:rsidRPr="00997493">
        <w:t>6. Количество отходов, подлежащих размещению, составляет больше половины всех образующихся отходов – 576,646 тонн в год, далее следуют отходы, подлежащие повторному использованию на предприятии 411,854 тонны в год.</w:t>
      </w:r>
    </w:p>
    <w:p w:rsidR="00C7454B" w:rsidRPr="00997493" w:rsidRDefault="00C7454B" w:rsidP="00EC6D7F">
      <w:pPr>
        <w:ind w:firstLine="709"/>
        <w:jc w:val="both"/>
      </w:pPr>
      <w:r w:rsidRPr="00997493">
        <w:t>7. Для уменьшения количества отходов, подлежащих захоронению, рекомендуется:</w:t>
      </w:r>
    </w:p>
    <w:p w:rsidR="00C7454B" w:rsidRPr="00997493" w:rsidRDefault="00C7454B" w:rsidP="00EC6D7F">
      <w:pPr>
        <w:ind w:firstLine="709"/>
        <w:jc w:val="both"/>
      </w:pPr>
      <w:r w:rsidRPr="00997493">
        <w:t>- заключить договор с ООО «Ресурс-Томск» для передачи отходов бумаги и картона;</w:t>
      </w:r>
    </w:p>
    <w:p w:rsidR="00C7454B" w:rsidRPr="00997493" w:rsidRDefault="00C7454B" w:rsidP="00EC6D7F">
      <w:pPr>
        <w:ind w:firstLine="709"/>
        <w:jc w:val="both"/>
      </w:pPr>
      <w:r w:rsidRPr="00997493">
        <w:t>- использовать образующиеся отходы резины в качестве материала для прокладки дорожной сети, автомобильной стоянки на территории завода;</w:t>
      </w:r>
    </w:p>
    <w:p w:rsidR="00C7454B" w:rsidRDefault="00C7454B" w:rsidP="00EC6D7F">
      <w:pPr>
        <w:ind w:firstLine="709"/>
        <w:jc w:val="both"/>
      </w:pPr>
      <w:r w:rsidRPr="00997493">
        <w:t>-  использовать переработанные резиновые отходы как антикоррозийное покрытие труб и оборудования.</w:t>
      </w:r>
    </w:p>
    <w:p w:rsidR="00C7454B" w:rsidRDefault="00C7454B" w:rsidP="00EC6D7F">
      <w:pPr>
        <w:ind w:firstLine="709"/>
        <w:jc w:val="both"/>
      </w:pPr>
      <w:r>
        <w:t>Результаты исследований представлены в таблице.</w:t>
      </w:r>
    </w:p>
    <w:p w:rsidR="00C7454B" w:rsidRPr="00E63AC1" w:rsidRDefault="00C7454B" w:rsidP="00EC6D7F">
      <w:pPr>
        <w:ind w:firstLine="709"/>
        <w:jc w:val="both"/>
        <w:rPr>
          <w:i/>
        </w:rPr>
      </w:pPr>
      <w:r w:rsidRPr="00E63AC1">
        <w:rPr>
          <w:i/>
        </w:rPr>
        <w:t>Механизм обращения с промышленными отходам</w:t>
      </w:r>
      <w:proofErr w:type="gramStart"/>
      <w:r w:rsidRPr="00E63AC1">
        <w:rPr>
          <w:i/>
        </w:rPr>
        <w:t>и ООО</w:t>
      </w:r>
      <w:proofErr w:type="gramEnd"/>
      <w:r w:rsidRPr="00E63AC1">
        <w:rPr>
          <w:i/>
        </w:rPr>
        <w:t xml:space="preserve"> «ТЗРО».</w:t>
      </w:r>
    </w:p>
    <w:p w:rsidR="00C7454B" w:rsidRDefault="00C7454B" w:rsidP="00EC6D7F">
      <w:pPr>
        <w:ind w:firstLine="709"/>
        <w:jc w:val="both"/>
      </w:pPr>
      <w:r w:rsidRPr="00E63AC1">
        <w:rPr>
          <w:noProof/>
        </w:rPr>
        <w:lastRenderedPageBreak/>
        <w:drawing>
          <wp:inline distT="0" distB="0" distL="0" distR="0">
            <wp:extent cx="5334000" cy="3429000"/>
            <wp:effectExtent l="19050" t="0" r="1905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7454B" w:rsidRDefault="00C7454B" w:rsidP="00EC6D7F">
      <w:pPr>
        <w:pStyle w:val="a8"/>
        <w:numPr>
          <w:ilvl w:val="0"/>
          <w:numId w:val="9"/>
        </w:numPr>
        <w:spacing w:line="240" w:lineRule="auto"/>
        <w:ind w:left="0" w:firstLine="709"/>
        <w:contextualSpacing w:val="0"/>
      </w:pPr>
      <w:r w:rsidRPr="00B2633F">
        <w:t>Бобович Б. Б. Переработка промышленных отходов: Учебник / Б. Б. Бобович. – М.: Изд-во «</w:t>
      </w:r>
      <w:r w:rsidRPr="00B2633F">
        <w:rPr>
          <w:color w:val="000000"/>
          <w:shd w:val="clear" w:color="auto" w:fill="FFFFFF"/>
        </w:rPr>
        <w:t xml:space="preserve">СП </w:t>
      </w:r>
      <w:proofErr w:type="spellStart"/>
      <w:r w:rsidRPr="00B2633F">
        <w:rPr>
          <w:color w:val="000000"/>
          <w:shd w:val="clear" w:color="auto" w:fill="FFFFFF"/>
        </w:rPr>
        <w:t>Интермет</w:t>
      </w:r>
      <w:proofErr w:type="spellEnd"/>
      <w:r w:rsidRPr="00B2633F">
        <w:rPr>
          <w:color w:val="000000"/>
          <w:shd w:val="clear" w:color="auto" w:fill="FFFFFF"/>
        </w:rPr>
        <w:t xml:space="preserve"> Инжиниринг</w:t>
      </w:r>
      <w:r w:rsidRPr="00B2633F">
        <w:t xml:space="preserve">», 1999. – 445 </w:t>
      </w:r>
      <w:proofErr w:type="gramStart"/>
      <w:r w:rsidRPr="00B2633F">
        <w:t>с</w:t>
      </w:r>
      <w:proofErr w:type="gramEnd"/>
      <w:r w:rsidRPr="00B2633F">
        <w:t>.</w:t>
      </w:r>
    </w:p>
    <w:p w:rsidR="00C7454B" w:rsidRDefault="00C7454B" w:rsidP="00EC6D7F">
      <w:pPr>
        <w:pStyle w:val="a8"/>
        <w:numPr>
          <w:ilvl w:val="0"/>
          <w:numId w:val="9"/>
        </w:numPr>
        <w:spacing w:line="240" w:lineRule="auto"/>
        <w:ind w:left="0" w:firstLine="709"/>
        <w:contextualSpacing w:val="0"/>
      </w:pPr>
      <w:r w:rsidRPr="00B2633F">
        <w:t xml:space="preserve">Бобович Д.Д., Девяткин В.В. Переработка отходов производства и потребления / Д. Д. Бобович, В. В. Девяткин // Справочное издание. – М., 2000. – 496 с. </w:t>
      </w:r>
    </w:p>
    <w:p w:rsidR="00C7454B" w:rsidRDefault="00C7454B" w:rsidP="00EC6D7F">
      <w:pPr>
        <w:pStyle w:val="a8"/>
        <w:numPr>
          <w:ilvl w:val="0"/>
          <w:numId w:val="9"/>
        </w:numPr>
        <w:spacing w:line="240" w:lineRule="auto"/>
        <w:ind w:left="0" w:firstLine="709"/>
        <w:contextualSpacing w:val="0"/>
      </w:pPr>
      <w:r w:rsidRPr="00B2633F">
        <w:t>Официальный сайт компании «</w:t>
      </w:r>
      <w:proofErr w:type="spellStart"/>
      <w:r w:rsidRPr="00B2633F">
        <w:t>КонсультантПлюс</w:t>
      </w:r>
      <w:proofErr w:type="spellEnd"/>
      <w:r w:rsidRPr="00B2633F">
        <w:t>» [</w:t>
      </w:r>
      <w:r w:rsidRPr="00B2633F">
        <w:rPr>
          <w:color w:val="000000" w:themeColor="text1"/>
        </w:rPr>
        <w:t>Электронный ресурс] / Электрон</w:t>
      </w:r>
      <w:proofErr w:type="gramStart"/>
      <w:r w:rsidRPr="00B2633F">
        <w:rPr>
          <w:color w:val="000000" w:themeColor="text1"/>
        </w:rPr>
        <w:t>.</w:t>
      </w:r>
      <w:proofErr w:type="gramEnd"/>
      <w:r w:rsidRPr="00B2633F">
        <w:rPr>
          <w:color w:val="000000" w:themeColor="text1"/>
        </w:rPr>
        <w:t xml:space="preserve"> </w:t>
      </w:r>
      <w:proofErr w:type="gramStart"/>
      <w:r w:rsidRPr="00B2633F">
        <w:rPr>
          <w:color w:val="000000" w:themeColor="text1"/>
        </w:rPr>
        <w:t>д</w:t>
      </w:r>
      <w:proofErr w:type="gramEnd"/>
      <w:r w:rsidRPr="00B2633F">
        <w:rPr>
          <w:color w:val="000000" w:themeColor="text1"/>
        </w:rPr>
        <w:t xml:space="preserve">ан. – </w:t>
      </w:r>
      <w:r w:rsidRPr="00B2633F">
        <w:rPr>
          <w:color w:val="000000" w:themeColor="text1"/>
          <w:lang w:val="en-US"/>
        </w:rPr>
        <w:t>URL</w:t>
      </w:r>
      <w:r w:rsidRPr="00B2633F">
        <w:rPr>
          <w:color w:val="000000" w:themeColor="text1"/>
          <w:shd w:val="clear" w:color="auto" w:fill="FFFFFF"/>
        </w:rPr>
        <w:t xml:space="preserve">: </w:t>
      </w:r>
      <w:hyperlink r:id="rId10" w:history="1">
        <w:r w:rsidRPr="002C17F0">
          <w:rPr>
            <w:rStyle w:val="a7"/>
          </w:rPr>
          <w:t>http://www.consultant.ru/</w:t>
        </w:r>
      </w:hyperlink>
    </w:p>
    <w:p w:rsidR="00C7454B" w:rsidRDefault="00C7454B" w:rsidP="00EC6D7F">
      <w:pPr>
        <w:pStyle w:val="a8"/>
        <w:numPr>
          <w:ilvl w:val="0"/>
          <w:numId w:val="9"/>
        </w:numPr>
        <w:spacing w:line="240" w:lineRule="auto"/>
        <w:ind w:left="0" w:firstLine="709"/>
        <w:contextualSpacing w:val="0"/>
      </w:pPr>
      <w:r w:rsidRPr="00B2633F">
        <w:t>Проект нормативов образования отходов и лимитов на их размещение Общества с ограниченной ответственностью «Томский завод резиновой обуви» за 2009-2013 г.г.</w:t>
      </w:r>
    </w:p>
    <w:p w:rsidR="00C7454B" w:rsidRPr="00171A62" w:rsidRDefault="00C7454B" w:rsidP="00EC6D7F">
      <w:pPr>
        <w:pStyle w:val="a8"/>
        <w:numPr>
          <w:ilvl w:val="0"/>
          <w:numId w:val="9"/>
        </w:numPr>
        <w:shd w:val="clear" w:color="auto" w:fill="FFFFFF"/>
        <w:spacing w:line="240" w:lineRule="auto"/>
        <w:ind w:left="0" w:firstLine="709"/>
        <w:contextualSpacing w:val="0"/>
        <w:rPr>
          <w:szCs w:val="24"/>
        </w:rPr>
      </w:pPr>
      <w:r w:rsidRPr="002E5DF3">
        <w:rPr>
          <w:color w:val="000000"/>
          <w:szCs w:val="24"/>
          <w:shd w:val="clear" w:color="auto" w:fill="FFFFFF"/>
        </w:rPr>
        <w:t>Об отходах производства и потребления</w:t>
      </w:r>
      <w:r w:rsidRPr="002E5DF3">
        <w:rPr>
          <w:rStyle w:val="FontStyle54"/>
          <w:color w:val="000000" w:themeColor="text1"/>
          <w:szCs w:val="24"/>
        </w:rPr>
        <w:t xml:space="preserve"> [Электронный ресурс]: </w:t>
      </w:r>
      <w:r>
        <w:rPr>
          <w:rStyle w:val="FontStyle54"/>
          <w:color w:val="000000" w:themeColor="text1"/>
          <w:szCs w:val="24"/>
        </w:rPr>
        <w:t>федеральный закон от 24.06.1998 </w:t>
      </w:r>
      <w:r w:rsidRPr="002E5DF3">
        <w:rPr>
          <w:rStyle w:val="FontStyle54"/>
          <w:color w:val="000000" w:themeColor="text1"/>
          <w:szCs w:val="24"/>
        </w:rPr>
        <w:t>г.</w:t>
      </w:r>
      <w:r>
        <w:rPr>
          <w:color w:val="000000"/>
          <w:szCs w:val="24"/>
          <w:shd w:val="clear" w:color="auto" w:fill="FFFFFF"/>
        </w:rPr>
        <w:t> </w:t>
      </w:r>
      <w:r w:rsidRPr="002E5DF3">
        <w:rPr>
          <w:rStyle w:val="FontStyle54"/>
          <w:color w:val="000000" w:themeColor="text1"/>
          <w:szCs w:val="24"/>
        </w:rPr>
        <w:t xml:space="preserve">(с </w:t>
      </w:r>
      <w:proofErr w:type="spellStart"/>
      <w:r w:rsidRPr="002E5DF3">
        <w:rPr>
          <w:rStyle w:val="FontStyle54"/>
          <w:color w:val="000000" w:themeColor="text1"/>
          <w:szCs w:val="24"/>
        </w:rPr>
        <w:t>изм</w:t>
      </w:r>
      <w:proofErr w:type="spellEnd"/>
      <w:r w:rsidRPr="002E5DF3">
        <w:rPr>
          <w:rStyle w:val="FontStyle54"/>
          <w:color w:val="000000" w:themeColor="text1"/>
          <w:szCs w:val="24"/>
        </w:rPr>
        <w:t>. и доп., вступ. в силу с 01.02.2015)</w:t>
      </w:r>
      <w:r>
        <w:rPr>
          <w:rStyle w:val="FontStyle54"/>
          <w:color w:val="000000" w:themeColor="text1"/>
          <w:szCs w:val="24"/>
        </w:rPr>
        <w:t> </w:t>
      </w:r>
      <w:r w:rsidRPr="002E5DF3">
        <w:rPr>
          <w:color w:val="000000"/>
          <w:szCs w:val="24"/>
          <w:shd w:val="clear" w:color="auto" w:fill="FFFFFF"/>
        </w:rPr>
        <w:t>№ 89-ФЗ (в ред. от 29.12.2014)</w:t>
      </w:r>
      <w:r w:rsidRPr="002E5DF3">
        <w:rPr>
          <w:rStyle w:val="FontStyle54"/>
          <w:color w:val="000000" w:themeColor="text1"/>
          <w:szCs w:val="24"/>
        </w:rPr>
        <w:t xml:space="preserve"> - </w:t>
      </w:r>
      <w:r w:rsidRPr="002E5DF3">
        <w:rPr>
          <w:color w:val="000000" w:themeColor="text1"/>
          <w:szCs w:val="24"/>
        </w:rPr>
        <w:t>Доступ из справ</w:t>
      </w:r>
      <w:proofErr w:type="gramStart"/>
      <w:r w:rsidRPr="002E5DF3">
        <w:rPr>
          <w:color w:val="000000" w:themeColor="text1"/>
          <w:szCs w:val="24"/>
        </w:rPr>
        <w:t>.</w:t>
      </w:r>
      <w:proofErr w:type="gramEnd"/>
      <w:r w:rsidRPr="002E5DF3">
        <w:rPr>
          <w:color w:val="000000" w:themeColor="text1"/>
          <w:szCs w:val="24"/>
        </w:rPr>
        <w:t> </w:t>
      </w:r>
      <w:proofErr w:type="gramStart"/>
      <w:r w:rsidRPr="002E5DF3">
        <w:rPr>
          <w:color w:val="000000" w:themeColor="text1"/>
          <w:szCs w:val="24"/>
        </w:rPr>
        <w:t>п</w:t>
      </w:r>
      <w:proofErr w:type="gramEnd"/>
      <w:r w:rsidRPr="002E5DF3">
        <w:rPr>
          <w:color w:val="000000" w:themeColor="text1"/>
          <w:szCs w:val="24"/>
        </w:rPr>
        <w:t>равовой системы «</w:t>
      </w:r>
      <w:proofErr w:type="spellStart"/>
      <w:r w:rsidRPr="002E5DF3">
        <w:rPr>
          <w:color w:val="000000" w:themeColor="text1"/>
          <w:szCs w:val="24"/>
        </w:rPr>
        <w:t>КонсультантПлюс</w:t>
      </w:r>
      <w:proofErr w:type="spellEnd"/>
      <w:r w:rsidRPr="002E5DF3">
        <w:rPr>
          <w:color w:val="000000" w:themeColor="text1"/>
          <w:szCs w:val="24"/>
        </w:rPr>
        <w:t>»</w:t>
      </w:r>
      <w:r>
        <w:rPr>
          <w:color w:val="000000"/>
          <w:szCs w:val="24"/>
          <w:shd w:val="clear" w:color="auto" w:fill="FFFFFF"/>
        </w:rPr>
        <w:t>.</w:t>
      </w:r>
    </w:p>
    <w:p w:rsidR="00C7454B" w:rsidRPr="00171A62" w:rsidRDefault="00C7454B" w:rsidP="00EC6D7F">
      <w:pPr>
        <w:ind w:firstLine="709"/>
        <w:jc w:val="both"/>
      </w:pPr>
      <w:proofErr w:type="gramStart"/>
      <w:r w:rsidRPr="00171A62">
        <w:t>Научный руководитель – д.т.н., к.б.н., профессор  А. М. Адам.</w:t>
      </w:r>
      <w:proofErr w:type="gramEnd"/>
    </w:p>
    <w:p w:rsidR="00EC6D7F" w:rsidRPr="00997493" w:rsidRDefault="00EC6D7F" w:rsidP="00C7454B">
      <w:pPr>
        <w:spacing w:line="360" w:lineRule="auto"/>
        <w:ind w:firstLine="709"/>
      </w:pPr>
    </w:p>
    <w:p w:rsidR="009424C7" w:rsidRDefault="009424C7" w:rsidP="00C7454B">
      <w:pPr>
        <w:spacing w:line="360" w:lineRule="auto"/>
        <w:jc w:val="center"/>
        <w:rPr>
          <w:b/>
        </w:rPr>
      </w:pPr>
    </w:p>
    <w:p w:rsidR="009424C7" w:rsidRDefault="009424C7" w:rsidP="00C7454B">
      <w:pPr>
        <w:spacing w:line="360" w:lineRule="auto"/>
        <w:jc w:val="center"/>
        <w:rPr>
          <w:b/>
        </w:rPr>
      </w:pPr>
    </w:p>
    <w:p w:rsidR="009424C7" w:rsidRDefault="009424C7" w:rsidP="00C7454B">
      <w:pPr>
        <w:spacing w:line="360" w:lineRule="auto"/>
        <w:jc w:val="center"/>
        <w:rPr>
          <w:b/>
        </w:rPr>
      </w:pPr>
    </w:p>
    <w:p w:rsidR="009424C7" w:rsidRDefault="009424C7" w:rsidP="00C7454B">
      <w:pPr>
        <w:spacing w:line="360" w:lineRule="auto"/>
        <w:jc w:val="center"/>
        <w:rPr>
          <w:b/>
        </w:rPr>
      </w:pPr>
    </w:p>
    <w:p w:rsidR="009424C7" w:rsidRDefault="009424C7" w:rsidP="00C7454B">
      <w:pPr>
        <w:spacing w:line="360" w:lineRule="auto"/>
        <w:jc w:val="center"/>
        <w:rPr>
          <w:b/>
        </w:rPr>
      </w:pPr>
    </w:p>
    <w:p w:rsidR="009424C7" w:rsidRDefault="009424C7" w:rsidP="00C7454B">
      <w:pPr>
        <w:spacing w:line="360" w:lineRule="auto"/>
        <w:jc w:val="center"/>
        <w:rPr>
          <w:b/>
        </w:rPr>
      </w:pPr>
    </w:p>
    <w:p w:rsidR="009424C7" w:rsidRDefault="009424C7" w:rsidP="00C7454B">
      <w:pPr>
        <w:spacing w:line="360" w:lineRule="auto"/>
        <w:jc w:val="center"/>
        <w:rPr>
          <w:b/>
        </w:rPr>
      </w:pPr>
    </w:p>
    <w:p w:rsidR="009424C7" w:rsidRDefault="009424C7" w:rsidP="00C7454B">
      <w:pPr>
        <w:spacing w:line="360" w:lineRule="auto"/>
        <w:jc w:val="center"/>
        <w:rPr>
          <w:b/>
        </w:rPr>
      </w:pPr>
    </w:p>
    <w:p w:rsidR="009424C7" w:rsidRDefault="009424C7" w:rsidP="00C7454B">
      <w:pPr>
        <w:spacing w:line="360" w:lineRule="auto"/>
        <w:jc w:val="center"/>
        <w:rPr>
          <w:b/>
        </w:rPr>
      </w:pPr>
    </w:p>
    <w:p w:rsidR="009424C7" w:rsidRDefault="009424C7" w:rsidP="00C7454B">
      <w:pPr>
        <w:spacing w:line="360" w:lineRule="auto"/>
        <w:jc w:val="center"/>
        <w:rPr>
          <w:b/>
        </w:rPr>
      </w:pPr>
    </w:p>
    <w:p w:rsidR="009424C7" w:rsidRDefault="009424C7" w:rsidP="00C7454B">
      <w:pPr>
        <w:spacing w:line="360" w:lineRule="auto"/>
        <w:jc w:val="center"/>
        <w:rPr>
          <w:b/>
        </w:rPr>
      </w:pPr>
    </w:p>
    <w:p w:rsidR="009424C7" w:rsidRDefault="009424C7" w:rsidP="00C7454B">
      <w:pPr>
        <w:spacing w:line="360" w:lineRule="auto"/>
        <w:jc w:val="center"/>
        <w:rPr>
          <w:b/>
        </w:rPr>
      </w:pPr>
    </w:p>
    <w:p w:rsidR="00C7454B" w:rsidRDefault="00C7454B" w:rsidP="00C7454B">
      <w:pPr>
        <w:spacing w:line="360" w:lineRule="auto"/>
        <w:jc w:val="center"/>
        <w:rPr>
          <w:b/>
        </w:rPr>
      </w:pPr>
      <w:r w:rsidRPr="00B02544">
        <w:rPr>
          <w:b/>
        </w:rPr>
        <w:lastRenderedPageBreak/>
        <w:t>СРАВНИТЕЛЬНАЯ ХАРАКТЕРИСТИКА КАЧЕСТВА АТМОСФЕРНОГО ВОЗДУХА ГОРОДОВ СИБИРСКОГО ФЕДЕРАЛЬНОГО ОКРУГА</w:t>
      </w:r>
    </w:p>
    <w:p w:rsidR="00C7454B" w:rsidRDefault="00C7454B" w:rsidP="00C7454B">
      <w:pPr>
        <w:spacing w:line="360" w:lineRule="auto"/>
        <w:jc w:val="center"/>
        <w:rPr>
          <w:b/>
        </w:rPr>
      </w:pPr>
      <w:r>
        <w:rPr>
          <w:b/>
        </w:rPr>
        <w:t xml:space="preserve">Г.В. </w:t>
      </w:r>
      <w:proofErr w:type="spellStart"/>
      <w:r>
        <w:rPr>
          <w:b/>
        </w:rPr>
        <w:t>Гомлякова</w:t>
      </w:r>
      <w:proofErr w:type="spellEnd"/>
    </w:p>
    <w:p w:rsidR="00C7454B" w:rsidRDefault="00C7454B" w:rsidP="00EC6D7F">
      <w:pPr>
        <w:ind w:firstLine="709"/>
        <w:jc w:val="both"/>
      </w:pPr>
      <w:r w:rsidRPr="00B02544">
        <w:t>Качество атмосферного воздуха является одним из важных факторов, влияющих на здоровье человека. Особенно остро данная проблема стоит в крупных городах, так как в них сосредоточенны нефтеперерабатывающие теплоэнергетические, химические и другие стационарные источники загрязнения.</w:t>
      </w:r>
      <w:r w:rsidRPr="00B02544">
        <w:rPr>
          <w:rFonts w:eastAsia="+mn-ea"/>
          <w:color w:val="000000"/>
          <w:kern w:val="24"/>
          <w:sz w:val="36"/>
          <w:szCs w:val="36"/>
        </w:rPr>
        <w:t xml:space="preserve"> </w:t>
      </w:r>
      <w:r w:rsidRPr="00B02544">
        <w:t xml:space="preserve">Так же в ряде городов, одним из основных загрязнений являются выбросы от автомобильного транспорта, что повышает экологическую </w:t>
      </w:r>
      <w:r>
        <w:t>опасность городских территорий.</w:t>
      </w:r>
    </w:p>
    <w:p w:rsidR="00C7454B" w:rsidRDefault="00C7454B" w:rsidP="00EC6D7F">
      <w:pPr>
        <w:ind w:firstLine="709"/>
        <w:jc w:val="both"/>
        <w:rPr>
          <w:b/>
        </w:rPr>
      </w:pPr>
      <w:proofErr w:type="spellStart"/>
      <w:r w:rsidRPr="00AA18AE">
        <w:rPr>
          <w:b/>
        </w:rPr>
        <w:t>Валовый</w:t>
      </w:r>
      <w:proofErr w:type="spellEnd"/>
      <w:r w:rsidRPr="00AA18AE">
        <w:rPr>
          <w:b/>
        </w:rPr>
        <w:t xml:space="preserve"> выброс всех городов</w:t>
      </w:r>
    </w:p>
    <w:p w:rsidR="00C7454B" w:rsidRDefault="00C7454B" w:rsidP="00EC6D7F">
      <w:pPr>
        <w:ind w:firstLine="709"/>
        <w:jc w:val="both"/>
        <w:rPr>
          <w:b/>
        </w:rPr>
      </w:pPr>
      <w:r w:rsidRPr="00AA18AE">
        <w:rPr>
          <w:b/>
          <w:noProof/>
        </w:rPr>
        <w:drawing>
          <wp:inline distT="0" distB="0" distL="0" distR="0">
            <wp:extent cx="5120258" cy="3024336"/>
            <wp:effectExtent l="19050" t="0" r="23242" b="4614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7454B" w:rsidRDefault="00C7454B" w:rsidP="00EC6D7F">
      <w:pPr>
        <w:ind w:firstLine="709"/>
        <w:jc w:val="both"/>
      </w:pPr>
      <w:r w:rsidRPr="00AA18AE">
        <w:t>В «черный список городов» по валовому выбросу вредных (загрязняющих) веществ в атмосферный воздух от стационарных источников попадают следующие  города: Новокузнецк 277,6 тыс</w:t>
      </w:r>
      <w:proofErr w:type="gramStart"/>
      <w:r w:rsidRPr="00AA18AE">
        <w:t>.т</w:t>
      </w:r>
      <w:proofErr w:type="gramEnd"/>
      <w:r w:rsidRPr="00AA18AE">
        <w:t>, Омск 272,4 тыс.т., Иркутск 107,8 тыс.т., Новосибирск 95,308 тыс.т., а так же в список «экологические лидеры» по валовому выбросу вредных (загрязняющих) веществ в атмосферный воздух от стационарных источников попадают следующие города: Барнаул 42,3 тыс.т., Томск 37 тыс.т., Кемерово 36,636 тыс.т., Бийск 30,626 тыс.т.</w:t>
      </w:r>
    </w:p>
    <w:p w:rsidR="00C7454B" w:rsidRDefault="00C7454B" w:rsidP="00EC6D7F">
      <w:pPr>
        <w:ind w:firstLine="709"/>
        <w:jc w:val="both"/>
        <w:rPr>
          <w:b/>
        </w:rPr>
      </w:pPr>
      <w:r w:rsidRPr="00AA18AE">
        <w:rPr>
          <w:b/>
        </w:rPr>
        <w:t>Индекс загрязнения атмосферного воздуха всех городов</w:t>
      </w:r>
    </w:p>
    <w:p w:rsidR="00C7454B" w:rsidRPr="00AA18AE" w:rsidRDefault="00C7454B" w:rsidP="00EC6D7F">
      <w:pPr>
        <w:ind w:firstLine="709"/>
        <w:jc w:val="both"/>
        <w:rPr>
          <w:b/>
        </w:rPr>
      </w:pPr>
      <w:r w:rsidRPr="00AA18AE">
        <w:rPr>
          <w:b/>
          <w:noProof/>
        </w:rPr>
        <w:drawing>
          <wp:inline distT="0" distB="0" distL="0" distR="0">
            <wp:extent cx="5219700" cy="2466975"/>
            <wp:effectExtent l="19050" t="0" r="1905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7454B" w:rsidRDefault="00C7454B" w:rsidP="00EC6D7F">
      <w:pPr>
        <w:ind w:firstLine="709"/>
        <w:jc w:val="both"/>
      </w:pPr>
      <w:r w:rsidRPr="00AA18AE">
        <w:lastRenderedPageBreak/>
        <w:t xml:space="preserve">Анализ данных мониторинга атмосферного воздуха свидетельствует о том, что качество атмосферного воздуха остается неудовлетворительным, уровень загрязнения атмосферного воздуха в городе Омск сохраняется повышенным, в городах Новосибирск, Барнаул, Томск, Кемерово, Бийск– </w:t>
      </w:r>
      <w:proofErr w:type="gramStart"/>
      <w:r w:rsidRPr="00AA18AE">
        <w:t>вы</w:t>
      </w:r>
      <w:proofErr w:type="gramEnd"/>
      <w:r w:rsidRPr="00AA18AE">
        <w:t>соким, Новокузнецк, Иркутск- очень высоким.</w:t>
      </w:r>
    </w:p>
    <w:p w:rsidR="00C7454B" w:rsidRDefault="00C7454B" w:rsidP="00EC6D7F">
      <w:pPr>
        <w:ind w:firstLine="709"/>
        <w:jc w:val="both"/>
      </w:pPr>
    </w:p>
    <w:p w:rsidR="00C7454B" w:rsidRPr="00AA18AE" w:rsidRDefault="00C7454B" w:rsidP="00EC6D7F">
      <w:pPr>
        <w:ind w:firstLine="709"/>
        <w:jc w:val="both"/>
      </w:pPr>
    </w:p>
    <w:p w:rsidR="00C7454B" w:rsidRPr="00AA18AE" w:rsidRDefault="00C7454B" w:rsidP="00EC6D7F">
      <w:pPr>
        <w:ind w:firstLine="709"/>
        <w:jc w:val="both"/>
        <w:rPr>
          <w:b/>
        </w:rPr>
      </w:pPr>
      <w:r w:rsidRPr="00AA18AE">
        <w:rPr>
          <w:b/>
          <w:bCs/>
          <w:iCs/>
        </w:rPr>
        <w:t>Антропогенная нагрузка по количеству вредных (загрязняющих) веществ в атмосферный воздух на душу на</w:t>
      </w:r>
      <w:r>
        <w:rPr>
          <w:b/>
          <w:bCs/>
          <w:iCs/>
        </w:rPr>
        <w:t>селения более 205 тыс. человек.</w:t>
      </w:r>
    </w:p>
    <w:p w:rsidR="00C7454B" w:rsidRDefault="00C7454B" w:rsidP="00EC6D7F">
      <w:pPr>
        <w:ind w:firstLine="709"/>
        <w:jc w:val="both"/>
        <w:rPr>
          <w:b/>
        </w:rPr>
      </w:pPr>
      <w:r w:rsidRPr="00AA18AE">
        <w:rPr>
          <w:b/>
          <w:noProof/>
        </w:rPr>
        <w:drawing>
          <wp:inline distT="0" distB="0" distL="0" distR="0">
            <wp:extent cx="5256584" cy="2671192"/>
            <wp:effectExtent l="19050" t="0" r="20266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7454B" w:rsidRDefault="00C7454B" w:rsidP="00EC6D7F">
      <w:pPr>
        <w:ind w:firstLine="709"/>
        <w:jc w:val="both"/>
      </w:pPr>
      <w:r w:rsidRPr="00DB6CD0">
        <w:t xml:space="preserve">Анализ данных </w:t>
      </w:r>
      <w:proofErr w:type="gramStart"/>
      <w:r w:rsidRPr="00DB6CD0">
        <w:t>о</w:t>
      </w:r>
      <w:proofErr w:type="gramEnd"/>
      <w:r w:rsidRPr="00DB6CD0">
        <w:t xml:space="preserve"> антропогенной нагрузке по количеству загрязняющих веществ на душу населения среди городов СФО свидетельствует о том, что наибольшее значение является в городах Новокузнецк, Омск, Иркутск, Бийск.</w:t>
      </w:r>
    </w:p>
    <w:p w:rsidR="00C7454B" w:rsidRPr="00200DFD" w:rsidRDefault="00C7454B" w:rsidP="00EC6D7F">
      <w:pPr>
        <w:ind w:firstLine="709"/>
        <w:jc w:val="both"/>
      </w:pPr>
      <w:r w:rsidRPr="00200DFD">
        <w:rPr>
          <w:b/>
          <w:bCs/>
        </w:rPr>
        <w:t>В качестве природоохранных мероприятий предлагаю сделать следующее:</w:t>
      </w:r>
    </w:p>
    <w:p w:rsidR="00C7454B" w:rsidRPr="009A4650" w:rsidRDefault="00C7454B" w:rsidP="00EC6D7F">
      <w:pPr>
        <w:pStyle w:val="2"/>
        <w:spacing w:before="360" w:after="24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1" w:name="_Toc421645908"/>
      <w:r w:rsidRPr="009A4650">
        <w:rPr>
          <w:rFonts w:ascii="Times New Roman" w:hAnsi="Times New Roman" w:cs="Times New Roman"/>
          <w:color w:val="000000" w:themeColor="text1"/>
          <w:sz w:val="22"/>
          <w:szCs w:val="22"/>
        </w:rPr>
        <w:t>5.1 Город Новокузнецк</w:t>
      </w:r>
      <w:bookmarkEnd w:id="1"/>
    </w:p>
    <w:p w:rsidR="00C7454B" w:rsidRPr="009A4650" w:rsidRDefault="00C7454B" w:rsidP="00EC6D7F">
      <w:pPr>
        <w:ind w:firstLine="709"/>
        <w:jc w:val="both"/>
        <w:rPr>
          <w:iCs/>
        </w:rPr>
      </w:pPr>
      <w:r w:rsidRPr="009A4650">
        <w:rPr>
          <w:iCs/>
        </w:rPr>
        <w:t xml:space="preserve">1.Совершенствования системы </w:t>
      </w:r>
      <w:proofErr w:type="spellStart"/>
      <w:r w:rsidRPr="009A4650">
        <w:rPr>
          <w:iCs/>
        </w:rPr>
        <w:t>видеомониторинга</w:t>
      </w:r>
      <w:proofErr w:type="spellEnd"/>
      <w:r w:rsidRPr="009A4650">
        <w:rPr>
          <w:iCs/>
        </w:rPr>
        <w:t xml:space="preserve"> улично-дорожной сети с выдачей оперативных рекомендаций по радио и телевидению о путях объезда, особенно в момент образования заторов, а так же </w:t>
      </w:r>
      <w:r w:rsidRPr="009A4650">
        <w:rPr>
          <w:iCs/>
          <w:lang w:val="en-US"/>
        </w:rPr>
        <w:t>GPS</w:t>
      </w:r>
      <w:r w:rsidRPr="009A4650">
        <w:rPr>
          <w:iCs/>
        </w:rPr>
        <w:t>-навигации (в том числе и на индивидуальных автомобилях) с функцией отслеживания «пробок».</w:t>
      </w:r>
    </w:p>
    <w:p w:rsidR="00C7454B" w:rsidRPr="00AE68DB" w:rsidRDefault="00C7454B" w:rsidP="00EC6D7F">
      <w:pPr>
        <w:ind w:firstLine="709"/>
        <w:jc w:val="both"/>
        <w:rPr>
          <w:iCs/>
        </w:rPr>
      </w:pPr>
      <w:r w:rsidRPr="009A4650">
        <w:rPr>
          <w:iCs/>
        </w:rPr>
        <w:t>2. Развития общественного электротранспорта (троллейбусы, трамваи).</w:t>
      </w:r>
      <w:bookmarkStart w:id="2" w:name="_Toc421645909"/>
    </w:p>
    <w:p w:rsidR="00C7454B" w:rsidRPr="00AE68DB" w:rsidRDefault="00C7454B" w:rsidP="00EC6D7F">
      <w:pPr>
        <w:ind w:firstLine="709"/>
        <w:jc w:val="both"/>
        <w:rPr>
          <w:b/>
          <w:iCs/>
          <w:sz w:val="22"/>
          <w:szCs w:val="22"/>
        </w:rPr>
      </w:pPr>
      <w:r w:rsidRPr="00AE68DB">
        <w:rPr>
          <w:b/>
          <w:color w:val="000000" w:themeColor="text1"/>
          <w:sz w:val="22"/>
          <w:szCs w:val="22"/>
        </w:rPr>
        <w:t>5.2 Город Томск</w:t>
      </w:r>
      <w:bookmarkEnd w:id="2"/>
    </w:p>
    <w:p w:rsidR="00C7454B" w:rsidRPr="009A4650" w:rsidRDefault="00C7454B" w:rsidP="00EC6D7F">
      <w:pPr>
        <w:ind w:firstLine="709"/>
        <w:jc w:val="both"/>
        <w:rPr>
          <w:iCs/>
        </w:rPr>
      </w:pPr>
      <w:r w:rsidRPr="009A4650">
        <w:rPr>
          <w:iCs/>
        </w:rPr>
        <w:t>1.Перевод автомобильного транспорта на экологически чистые виды топлива.</w:t>
      </w:r>
    </w:p>
    <w:p w:rsidR="00C7454B" w:rsidRPr="009A4650" w:rsidRDefault="00C7454B" w:rsidP="00EC6D7F">
      <w:pPr>
        <w:ind w:firstLine="709"/>
        <w:jc w:val="both"/>
        <w:rPr>
          <w:iCs/>
        </w:rPr>
      </w:pPr>
      <w:r w:rsidRPr="009A4650">
        <w:rPr>
          <w:iCs/>
        </w:rPr>
        <w:t>2.Оптимизация дорожно-транспортной инфраструктуры на основе внедрения принципов экологической безопасности.</w:t>
      </w:r>
    </w:p>
    <w:p w:rsidR="00C7454B" w:rsidRPr="009A4650" w:rsidRDefault="00C7454B" w:rsidP="00EC6D7F">
      <w:pPr>
        <w:ind w:firstLine="709"/>
        <w:jc w:val="both"/>
        <w:rPr>
          <w:iCs/>
        </w:rPr>
      </w:pPr>
      <w:r w:rsidRPr="009A4650">
        <w:rPr>
          <w:iCs/>
        </w:rPr>
        <w:t xml:space="preserve">3.Минимизация выбросов за счет изменения технологических процессов на предприятиях различных видов производств и совершенствования </w:t>
      </w:r>
      <w:proofErr w:type="spellStart"/>
      <w:r w:rsidRPr="009A4650">
        <w:rPr>
          <w:iCs/>
        </w:rPr>
        <w:t>пылегазоулавливающих</w:t>
      </w:r>
      <w:proofErr w:type="spellEnd"/>
      <w:r w:rsidRPr="009A4650">
        <w:rPr>
          <w:iCs/>
        </w:rPr>
        <w:t xml:space="preserve"> систем.</w:t>
      </w:r>
    </w:p>
    <w:p w:rsidR="00C7454B" w:rsidRPr="009A4650" w:rsidRDefault="00C7454B" w:rsidP="00EC6D7F">
      <w:pPr>
        <w:pStyle w:val="2"/>
        <w:spacing w:before="360" w:after="24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3" w:name="_Toc421645910"/>
      <w:r w:rsidRPr="009A4650">
        <w:rPr>
          <w:rFonts w:ascii="Times New Roman" w:hAnsi="Times New Roman" w:cs="Times New Roman"/>
          <w:color w:val="000000" w:themeColor="text1"/>
          <w:sz w:val="22"/>
          <w:szCs w:val="22"/>
        </w:rPr>
        <w:t>5.3 Город Иркутск</w:t>
      </w:r>
      <w:bookmarkEnd w:id="3"/>
    </w:p>
    <w:p w:rsidR="00C7454B" w:rsidRPr="009A4650" w:rsidRDefault="00C7454B" w:rsidP="00EC6D7F">
      <w:pPr>
        <w:ind w:firstLine="709"/>
        <w:jc w:val="both"/>
        <w:rPr>
          <w:color w:val="000000"/>
          <w:shd w:val="clear" w:color="auto" w:fill="FFFFFF"/>
        </w:rPr>
      </w:pPr>
      <w:r w:rsidRPr="009A4650">
        <w:rPr>
          <w:color w:val="000000"/>
          <w:shd w:val="clear" w:color="auto" w:fill="FFFFFF"/>
        </w:rPr>
        <w:t>1. Необходимо закрыть и перевести на газ мелкие отопительные котельные.</w:t>
      </w:r>
    </w:p>
    <w:p w:rsidR="00C7454B" w:rsidRPr="009A4650" w:rsidRDefault="00C7454B" w:rsidP="00EC6D7F">
      <w:pPr>
        <w:ind w:firstLine="709"/>
        <w:jc w:val="both"/>
        <w:rPr>
          <w:color w:val="000000"/>
          <w:shd w:val="clear" w:color="auto" w:fill="FFFFFF"/>
        </w:rPr>
      </w:pPr>
      <w:r w:rsidRPr="009A4650">
        <w:rPr>
          <w:color w:val="000000"/>
          <w:shd w:val="clear" w:color="auto" w:fill="FFFFFF"/>
        </w:rPr>
        <w:t xml:space="preserve"> 2. Расширить магистральные улицы для лучшего рассеивания вредных примесей.</w:t>
      </w:r>
    </w:p>
    <w:p w:rsidR="00C7454B" w:rsidRPr="009A4650" w:rsidRDefault="00C7454B" w:rsidP="00EC6D7F">
      <w:pPr>
        <w:pStyle w:val="2"/>
        <w:spacing w:before="360" w:after="24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4" w:name="_Toc421645911"/>
      <w:r w:rsidRPr="009A4650">
        <w:rPr>
          <w:rFonts w:ascii="Times New Roman" w:hAnsi="Times New Roman" w:cs="Times New Roman"/>
          <w:color w:val="000000" w:themeColor="text1"/>
          <w:sz w:val="22"/>
          <w:szCs w:val="22"/>
        </w:rPr>
        <w:t>5.4 Город Бийск</w:t>
      </w:r>
      <w:bookmarkEnd w:id="4"/>
    </w:p>
    <w:p w:rsidR="00C7454B" w:rsidRPr="009A4650" w:rsidRDefault="00C7454B" w:rsidP="00EC6D7F">
      <w:pPr>
        <w:ind w:firstLine="709"/>
        <w:jc w:val="both"/>
        <w:rPr>
          <w:iCs/>
        </w:rPr>
      </w:pPr>
      <w:r w:rsidRPr="009A4650">
        <w:rPr>
          <w:iCs/>
        </w:rPr>
        <w:t>1. Перехода на обслуживание населения города автобусами средней и большой вместимости с современными экономичными двигателями стандарта Евро-4.</w:t>
      </w:r>
    </w:p>
    <w:p w:rsidR="00C7454B" w:rsidRPr="009A4650" w:rsidRDefault="00C7454B" w:rsidP="00EC6D7F">
      <w:pPr>
        <w:ind w:firstLine="709"/>
        <w:jc w:val="both"/>
      </w:pPr>
      <w:r w:rsidRPr="009A4650">
        <w:lastRenderedPageBreak/>
        <w:t>2. Модернизация систем газоочистки на объектах теплоэнергетики.</w:t>
      </w:r>
    </w:p>
    <w:p w:rsidR="00C7454B" w:rsidRPr="009A4650" w:rsidRDefault="00C7454B" w:rsidP="00EC6D7F">
      <w:pPr>
        <w:pStyle w:val="2"/>
        <w:spacing w:before="360" w:after="24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5" w:name="_Toc421645912"/>
      <w:r w:rsidRPr="009A4650">
        <w:rPr>
          <w:rFonts w:ascii="Times New Roman" w:hAnsi="Times New Roman" w:cs="Times New Roman"/>
          <w:color w:val="000000" w:themeColor="text1"/>
          <w:sz w:val="22"/>
          <w:szCs w:val="22"/>
        </w:rPr>
        <w:t>5.5 Город Барнаул</w:t>
      </w:r>
      <w:bookmarkEnd w:id="5"/>
      <w:r w:rsidRPr="009A465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</w:p>
    <w:p w:rsidR="00C7454B" w:rsidRPr="009A4650" w:rsidRDefault="00C7454B" w:rsidP="00EC6D7F">
      <w:pPr>
        <w:ind w:firstLine="709"/>
        <w:jc w:val="both"/>
      </w:pPr>
      <w:r w:rsidRPr="009A4650">
        <w:t>1. Озеленение города, как одного из главных методов "самоочищения" воздуха.</w:t>
      </w:r>
    </w:p>
    <w:p w:rsidR="00C7454B" w:rsidRPr="00AE68DB" w:rsidRDefault="00C7454B" w:rsidP="00EC6D7F">
      <w:pPr>
        <w:ind w:firstLine="709"/>
        <w:jc w:val="both"/>
      </w:pPr>
      <w:r w:rsidRPr="009A4650">
        <w:t xml:space="preserve">2. Перевод всех теплоносителей на газовое топливо. </w:t>
      </w:r>
    </w:p>
    <w:p w:rsidR="00C7454B" w:rsidRPr="009A4650" w:rsidRDefault="00C7454B" w:rsidP="00EC6D7F">
      <w:pPr>
        <w:pStyle w:val="2"/>
        <w:spacing w:before="360" w:after="24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6" w:name="_Toc421645913"/>
      <w:r w:rsidRPr="009A4650">
        <w:rPr>
          <w:rFonts w:ascii="Times New Roman" w:hAnsi="Times New Roman" w:cs="Times New Roman"/>
          <w:color w:val="000000" w:themeColor="text1"/>
          <w:sz w:val="22"/>
          <w:szCs w:val="22"/>
        </w:rPr>
        <w:t>5.6 Город Кемерово</w:t>
      </w:r>
      <w:bookmarkEnd w:id="6"/>
    </w:p>
    <w:p w:rsidR="00C7454B" w:rsidRPr="009A4650" w:rsidRDefault="00C7454B" w:rsidP="00EC6D7F">
      <w:pPr>
        <w:ind w:firstLine="709"/>
        <w:jc w:val="both"/>
        <w:rPr>
          <w:iCs/>
        </w:rPr>
      </w:pPr>
      <w:r w:rsidRPr="009A4650">
        <w:rPr>
          <w:iCs/>
        </w:rPr>
        <w:t xml:space="preserve">1.Создать оборудования пунктов отстоя пассажирского автотранспорта </w:t>
      </w:r>
      <w:proofErr w:type="spellStart"/>
      <w:r w:rsidRPr="009A4650">
        <w:rPr>
          <w:iCs/>
        </w:rPr>
        <w:t>электроподогревом</w:t>
      </w:r>
      <w:proofErr w:type="spellEnd"/>
      <w:r w:rsidRPr="009A4650">
        <w:rPr>
          <w:iCs/>
        </w:rPr>
        <w:t xml:space="preserve"> двигателей - в целях снижения негативного воздействия на окружающую среду в зимнее время.</w:t>
      </w:r>
    </w:p>
    <w:p w:rsidR="00C7454B" w:rsidRPr="009A4650" w:rsidRDefault="00C7454B" w:rsidP="00EC6D7F">
      <w:pPr>
        <w:ind w:firstLine="709"/>
        <w:jc w:val="both"/>
      </w:pPr>
      <w:r w:rsidRPr="009A4650">
        <w:t>2. Создание санитарно-защитных зон вокруг промышленных предприятий.</w:t>
      </w:r>
    </w:p>
    <w:p w:rsidR="00C7454B" w:rsidRPr="009A4650" w:rsidRDefault="00C7454B" w:rsidP="00EC6D7F">
      <w:pPr>
        <w:pStyle w:val="2"/>
        <w:spacing w:before="360" w:after="24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7" w:name="_Toc421645914"/>
      <w:r w:rsidRPr="009A4650">
        <w:rPr>
          <w:rFonts w:ascii="Times New Roman" w:hAnsi="Times New Roman" w:cs="Times New Roman"/>
          <w:color w:val="000000" w:themeColor="text1"/>
          <w:sz w:val="22"/>
          <w:szCs w:val="22"/>
        </w:rPr>
        <w:t>5.7 Город Новосибирск</w:t>
      </w:r>
      <w:bookmarkEnd w:id="7"/>
    </w:p>
    <w:p w:rsidR="00C7454B" w:rsidRPr="009A4650" w:rsidRDefault="00C7454B" w:rsidP="00EC6D7F">
      <w:pPr>
        <w:ind w:firstLine="709"/>
        <w:jc w:val="both"/>
      </w:pPr>
      <w:r w:rsidRPr="009A4650">
        <w:rPr>
          <w:color w:val="000000"/>
          <w:shd w:val="clear" w:color="auto" w:fill="FFFFFF"/>
        </w:rPr>
        <w:t>1. Обеспечить развитие электрического транспорта и поддержку приоритетности автомобилей, использующих газовое топливо.</w:t>
      </w:r>
    </w:p>
    <w:p w:rsidR="00C7454B" w:rsidRPr="009A4650" w:rsidRDefault="00C7454B" w:rsidP="00EC6D7F">
      <w:pPr>
        <w:ind w:firstLine="709"/>
        <w:jc w:val="both"/>
      </w:pPr>
      <w:r w:rsidRPr="009A4650">
        <w:t xml:space="preserve">2. Совершенствование технологического оборудования и оснащение источников выбросов </w:t>
      </w:r>
      <w:proofErr w:type="spellStart"/>
      <w:r w:rsidRPr="009A4650">
        <w:t>пылегазоочистными</w:t>
      </w:r>
      <w:proofErr w:type="spellEnd"/>
      <w:r w:rsidRPr="009A4650">
        <w:t xml:space="preserve"> установками.</w:t>
      </w:r>
    </w:p>
    <w:p w:rsidR="00C7454B" w:rsidRPr="009A4650" w:rsidRDefault="00C7454B" w:rsidP="00EC6D7F">
      <w:pPr>
        <w:pStyle w:val="2"/>
        <w:spacing w:before="360" w:after="24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8" w:name="_Toc421645915"/>
      <w:r w:rsidRPr="009A4650">
        <w:rPr>
          <w:rFonts w:ascii="Times New Roman" w:hAnsi="Times New Roman" w:cs="Times New Roman"/>
          <w:color w:val="000000" w:themeColor="text1"/>
          <w:sz w:val="22"/>
          <w:szCs w:val="22"/>
        </w:rPr>
        <w:t>5.8 Город Омск</w:t>
      </w:r>
      <w:bookmarkEnd w:id="8"/>
      <w:r w:rsidRPr="009A465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</w:p>
    <w:p w:rsidR="00C7454B" w:rsidRPr="009A4650" w:rsidRDefault="00C7454B" w:rsidP="00EC6D7F">
      <w:pPr>
        <w:ind w:firstLine="709"/>
        <w:jc w:val="both"/>
      </w:pPr>
      <w:r w:rsidRPr="009A4650">
        <w:t>1.Техническая реконструкция, либо ликвидация и перебазирование вредных производств из центра города и реабилитация освобождаемых территорий для жилищного строительства или размещения общественной застройки.</w:t>
      </w:r>
    </w:p>
    <w:p w:rsidR="00C7454B" w:rsidRPr="009A4650" w:rsidRDefault="00C7454B" w:rsidP="00EC6D7F">
      <w:pPr>
        <w:tabs>
          <w:tab w:val="left" w:pos="0"/>
        </w:tabs>
        <w:ind w:firstLine="709"/>
        <w:jc w:val="both"/>
        <w:rPr>
          <w:iCs/>
        </w:rPr>
      </w:pPr>
      <w:r w:rsidRPr="009A4650">
        <w:rPr>
          <w:iCs/>
        </w:rPr>
        <w:t>2. Проведения ярусного озеленения на крупных магистралях города.</w:t>
      </w:r>
    </w:p>
    <w:p w:rsidR="00C7454B" w:rsidRDefault="00C7454B" w:rsidP="00EC6D7F">
      <w:pPr>
        <w:ind w:firstLine="709"/>
        <w:jc w:val="both"/>
      </w:pPr>
    </w:p>
    <w:p w:rsidR="00C7454B" w:rsidRDefault="00C7454B" w:rsidP="00EC6D7F">
      <w:pPr>
        <w:ind w:firstLine="709"/>
        <w:jc w:val="both"/>
        <w:rPr>
          <w:b/>
        </w:rPr>
      </w:pPr>
      <w:r w:rsidRPr="00DB6CD0">
        <w:rPr>
          <w:b/>
        </w:rPr>
        <w:t>Литература</w:t>
      </w:r>
    </w:p>
    <w:p w:rsidR="00C7454B" w:rsidRPr="009A4650" w:rsidRDefault="00C7454B" w:rsidP="00EC6D7F">
      <w:pPr>
        <w:pStyle w:val="a8"/>
        <w:numPr>
          <w:ilvl w:val="0"/>
          <w:numId w:val="10"/>
        </w:numPr>
        <w:shd w:val="clear" w:color="auto" w:fill="FFFFFF"/>
        <w:spacing w:line="240" w:lineRule="auto"/>
        <w:ind w:left="357" w:hanging="357"/>
        <w:rPr>
          <w:rFonts w:eastAsia="Times New Roman"/>
          <w:lang w:eastAsia="ru-RU"/>
        </w:rPr>
      </w:pPr>
      <w:r w:rsidRPr="009A4650">
        <w:rPr>
          <w:rFonts w:eastAsia="Times New Roman"/>
          <w:lang w:eastAsia="ru-RU"/>
        </w:rPr>
        <w:t>Адам А.М., Мамин О.Г. Природные ресурсы и экологическая безопасность Западной Сибири. Москва: 2001.</w:t>
      </w:r>
    </w:p>
    <w:p w:rsidR="00C7454B" w:rsidRPr="009A4650" w:rsidRDefault="00C7454B" w:rsidP="00EC6D7F">
      <w:pPr>
        <w:pStyle w:val="a8"/>
        <w:numPr>
          <w:ilvl w:val="0"/>
          <w:numId w:val="10"/>
        </w:numPr>
        <w:shd w:val="clear" w:color="auto" w:fill="FFFFFF"/>
        <w:spacing w:line="240" w:lineRule="auto"/>
        <w:ind w:left="357" w:hanging="357"/>
        <w:rPr>
          <w:rFonts w:eastAsia="Times New Roman"/>
          <w:lang w:eastAsia="ru-RU"/>
        </w:rPr>
      </w:pPr>
      <w:r w:rsidRPr="009A4650">
        <w:rPr>
          <w:rFonts w:eastAsia="Times New Roman"/>
          <w:lang w:eastAsia="ru-RU"/>
        </w:rPr>
        <w:t>Адам А.М., Мамин О.Г. Природные ресурсы и экологическая безопасность Западной Сибири. Москва: 2000. С.52-55.</w:t>
      </w:r>
    </w:p>
    <w:p w:rsidR="00C7454B" w:rsidRPr="009A4650" w:rsidRDefault="00C7454B" w:rsidP="00EC6D7F">
      <w:pPr>
        <w:pStyle w:val="a8"/>
        <w:numPr>
          <w:ilvl w:val="0"/>
          <w:numId w:val="10"/>
        </w:numPr>
        <w:spacing w:line="240" w:lineRule="auto"/>
        <w:ind w:left="357" w:hanging="357"/>
      </w:pPr>
      <w:r w:rsidRPr="009A4650">
        <w:t xml:space="preserve">Валовые выбросы загрязняющих веществ в атмосферный воздух от стационарных источников в крупных городах Сибирского Федерального Округа [Электронный ресурс] режим доступа </w:t>
      </w:r>
      <w:hyperlink r:id="rId14" w:history="1">
        <w:r w:rsidRPr="009A4650">
          <w:rPr>
            <w:rStyle w:val="a7"/>
          </w:rPr>
          <w:t>http://www.sibfo.ru/index.php</w:t>
        </w:r>
      </w:hyperlink>
      <w:r w:rsidRPr="009A4650">
        <w:t xml:space="preserve"> </w:t>
      </w:r>
      <w:proofErr w:type="spellStart"/>
      <w:r w:rsidRPr="009A4650">
        <w:t>свобоный</w:t>
      </w:r>
      <w:proofErr w:type="spellEnd"/>
      <w:r w:rsidRPr="009A4650">
        <w:t>.</w:t>
      </w:r>
    </w:p>
    <w:p w:rsidR="00C7454B" w:rsidRPr="009A4650" w:rsidRDefault="00C7454B" w:rsidP="00EC6D7F">
      <w:pPr>
        <w:pStyle w:val="a8"/>
        <w:numPr>
          <w:ilvl w:val="0"/>
          <w:numId w:val="10"/>
        </w:numPr>
        <w:shd w:val="clear" w:color="auto" w:fill="FFFFFF"/>
        <w:spacing w:line="240" w:lineRule="auto"/>
        <w:ind w:left="357" w:hanging="357"/>
        <w:rPr>
          <w:rFonts w:eastAsia="Times New Roman"/>
          <w:lang w:eastAsia="ru-RU"/>
        </w:rPr>
      </w:pPr>
      <w:r w:rsidRPr="009A4650">
        <w:rPr>
          <w:rFonts w:eastAsia="Times New Roman"/>
          <w:lang w:eastAsia="ru-RU"/>
        </w:rPr>
        <w:t>Вредные вещества, воздействующие на организм. /</w:t>
      </w:r>
      <w:r w:rsidRPr="009A4650">
        <w:t>[Электронный ресурс] режим доступа</w:t>
      </w:r>
      <w:r w:rsidRPr="009A4650">
        <w:rPr>
          <w:rFonts w:eastAsia="Times New Roman"/>
          <w:lang w:eastAsia="ru-RU"/>
        </w:rPr>
        <w:t xml:space="preserve"> </w:t>
      </w:r>
      <w:hyperlink r:id="rId15" w:history="1">
        <w:r w:rsidRPr="009A4650">
          <w:rPr>
            <w:rStyle w:val="a7"/>
          </w:rPr>
          <w:t>http://www.ru.european-lung-foundation.org/17467—.</w:t>
        </w:r>
        <w:proofErr w:type="spellStart"/>
        <w:r w:rsidRPr="009A4650">
          <w:rPr>
            <w:rStyle w:val="a7"/>
          </w:rPr>
          <w:t>htm</w:t>
        </w:r>
        <w:proofErr w:type="spellEnd"/>
      </w:hyperlink>
      <w:r w:rsidRPr="009A4650">
        <w:t xml:space="preserve"> свободный.</w:t>
      </w:r>
    </w:p>
    <w:p w:rsidR="00C7454B" w:rsidRPr="009A4650" w:rsidRDefault="00C7454B" w:rsidP="00EC6D7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2"/>
          <w:szCs w:val="22"/>
        </w:rPr>
      </w:pPr>
      <w:r w:rsidRPr="009A4650">
        <w:rPr>
          <w:sz w:val="22"/>
          <w:szCs w:val="22"/>
        </w:rPr>
        <w:t xml:space="preserve">Государственный доклад «О состоянии и об охране окружающей среды </w:t>
      </w:r>
      <w:proofErr w:type="gramStart"/>
      <w:r w:rsidRPr="009A4650">
        <w:rPr>
          <w:sz w:val="22"/>
          <w:szCs w:val="22"/>
        </w:rPr>
        <w:t>г</w:t>
      </w:r>
      <w:proofErr w:type="gramEnd"/>
      <w:r w:rsidRPr="009A4650">
        <w:rPr>
          <w:sz w:val="22"/>
          <w:szCs w:val="22"/>
        </w:rPr>
        <w:t xml:space="preserve">. Новокузнецк в 2013 году [Электронный ресурс] – режим доступа </w:t>
      </w:r>
      <w:hyperlink r:id="rId16" w:history="1">
        <w:r w:rsidRPr="009A4650">
          <w:rPr>
            <w:rStyle w:val="a7"/>
            <w:sz w:val="22"/>
            <w:szCs w:val="22"/>
          </w:rPr>
          <w:t>http://www.eko-nk.ru/user_images/File/doklad/Doklad_Nvkz-2013god.pdf</w:t>
        </w:r>
      </w:hyperlink>
      <w:r w:rsidRPr="009A4650">
        <w:rPr>
          <w:sz w:val="22"/>
          <w:szCs w:val="22"/>
        </w:rPr>
        <w:t xml:space="preserve"> свободный.</w:t>
      </w:r>
    </w:p>
    <w:p w:rsidR="00C7454B" w:rsidRPr="009A4650" w:rsidRDefault="00C7454B" w:rsidP="00EC6D7F">
      <w:pPr>
        <w:pStyle w:val="a8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</w:pPr>
      <w:r w:rsidRPr="009A4650">
        <w:t xml:space="preserve">Государственный доклад «О состоянии и об охране окружающей среды Томской области в 2013 году [Электронный ресурс] – режим доступа </w:t>
      </w:r>
      <w:r w:rsidRPr="009A4650">
        <w:rPr>
          <w:lang w:val="en-US"/>
        </w:rPr>
        <w:t>URL</w:t>
      </w:r>
      <w:r w:rsidRPr="009A4650">
        <w:t xml:space="preserve">: </w:t>
      </w:r>
      <w:hyperlink r:id="rId17" w:history="1">
        <w:r w:rsidRPr="009A4650">
          <w:rPr>
            <w:rStyle w:val="a7"/>
          </w:rPr>
          <w:t>http://green.tsu.ru/upload/doclad_2013.pdf</w:t>
        </w:r>
      </w:hyperlink>
      <w:r w:rsidRPr="009A4650">
        <w:t>. свободный</w:t>
      </w:r>
    </w:p>
    <w:p w:rsidR="00C7454B" w:rsidRPr="00DB6CD0" w:rsidRDefault="00C7454B" w:rsidP="00C7454B">
      <w:pPr>
        <w:spacing w:line="360" w:lineRule="auto"/>
        <w:ind w:firstLine="709"/>
        <w:jc w:val="center"/>
        <w:rPr>
          <w:b/>
        </w:rPr>
      </w:pPr>
    </w:p>
    <w:p w:rsidR="00C7454B" w:rsidRDefault="00C7454B" w:rsidP="00C7454B"/>
    <w:p w:rsidR="00EC6D7F" w:rsidRDefault="00EC6D7F" w:rsidP="00C7454B"/>
    <w:p w:rsidR="00EC6D7F" w:rsidRDefault="00EC6D7F" w:rsidP="00C7454B"/>
    <w:p w:rsidR="00EC6D7F" w:rsidRDefault="00EC6D7F" w:rsidP="00C7454B"/>
    <w:p w:rsidR="00EC6D7F" w:rsidRPr="00B02544" w:rsidRDefault="00EC6D7F" w:rsidP="00C7454B"/>
    <w:p w:rsidR="00C7454B" w:rsidRDefault="00C7454B" w:rsidP="00C7454B">
      <w:pPr>
        <w:spacing w:line="360" w:lineRule="auto"/>
        <w:jc w:val="center"/>
        <w:rPr>
          <w:b/>
          <w:caps/>
        </w:rPr>
      </w:pPr>
      <w:r w:rsidRPr="00B550E6">
        <w:rPr>
          <w:b/>
          <w:caps/>
        </w:rPr>
        <w:lastRenderedPageBreak/>
        <w:t>Управление энергоёмкостью ВРП Томской области. Развит</w:t>
      </w:r>
      <w:r>
        <w:rPr>
          <w:b/>
          <w:caps/>
        </w:rPr>
        <w:t>ие энергоэффективных технологий</w:t>
      </w:r>
    </w:p>
    <w:p w:rsidR="00C7454B" w:rsidRDefault="00C7454B" w:rsidP="00C7454B">
      <w:pPr>
        <w:spacing w:line="360" w:lineRule="auto"/>
        <w:jc w:val="center"/>
        <w:rPr>
          <w:b/>
        </w:rPr>
      </w:pPr>
      <w:r>
        <w:rPr>
          <w:b/>
          <w:caps/>
        </w:rPr>
        <w:t xml:space="preserve">А. С. </w:t>
      </w:r>
      <w:r w:rsidRPr="00B550E6">
        <w:rPr>
          <w:b/>
        </w:rPr>
        <w:t>Ведерникова</w:t>
      </w:r>
    </w:p>
    <w:p w:rsidR="00C7454B" w:rsidRDefault="00C7454B" w:rsidP="00EC6D7F">
      <w:pPr>
        <w:jc w:val="both"/>
      </w:pPr>
      <w:r w:rsidRPr="00B550E6">
        <w:t>Энергоемкость валового регионального или внутреннего продукта (ВВП, ВРП) – это зеркало экономического развития. Нехватка энергии может стать существенным фактором сдерживания экономического роста региона и страны.</w:t>
      </w:r>
      <w:r>
        <w:t xml:space="preserve"> Целью работы является изучение динамики энергоёмкости</w:t>
      </w:r>
      <w:r w:rsidRPr="00B550E6">
        <w:t xml:space="preserve"> </w:t>
      </w:r>
      <w:r>
        <w:t>ВРП Томской области и разработка механизмов</w:t>
      </w:r>
      <w:r w:rsidRPr="00B550E6">
        <w:t xml:space="preserve"> повышения </w:t>
      </w:r>
      <w:proofErr w:type="spellStart"/>
      <w:r w:rsidRPr="00B550E6">
        <w:t>энергоэффективности</w:t>
      </w:r>
      <w:proofErr w:type="spellEnd"/>
      <w:r w:rsidRPr="00B550E6">
        <w:t>.</w:t>
      </w:r>
      <w:r>
        <w:t xml:space="preserve"> Объект исследования – экономика Томской области. Предмет – энергоёмкость ВРП.</w:t>
      </w:r>
    </w:p>
    <w:p w:rsidR="00C7454B" w:rsidRDefault="00C7454B" w:rsidP="00EC6D7F">
      <w:pPr>
        <w:ind w:firstLine="709"/>
        <w:jc w:val="both"/>
      </w:pPr>
      <w:r>
        <w:t>Динамика энергоёмкости ВРП Томской области за период 2007-2013 гг.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4"/>
        <w:gridCol w:w="1554"/>
        <w:gridCol w:w="1324"/>
        <w:gridCol w:w="1559"/>
        <w:gridCol w:w="1276"/>
        <w:gridCol w:w="1418"/>
        <w:gridCol w:w="1417"/>
      </w:tblGrid>
      <w:tr w:rsidR="00C7454B" w:rsidRPr="00AF4730" w:rsidTr="00BA1254">
        <w:tc>
          <w:tcPr>
            <w:tcW w:w="774" w:type="dxa"/>
            <w:shd w:val="clear" w:color="auto" w:fill="auto"/>
          </w:tcPr>
          <w:p w:rsidR="00C7454B" w:rsidRPr="00134F56" w:rsidRDefault="00C7454B" w:rsidP="00EC6D7F">
            <w:r w:rsidRPr="00134F56">
              <w:t>Год</w:t>
            </w:r>
          </w:p>
        </w:tc>
        <w:tc>
          <w:tcPr>
            <w:tcW w:w="1554" w:type="dxa"/>
            <w:shd w:val="clear" w:color="auto" w:fill="auto"/>
          </w:tcPr>
          <w:p w:rsidR="00C7454B" w:rsidRPr="00134F56" w:rsidRDefault="00C7454B" w:rsidP="00EC6D7F">
            <w:r w:rsidRPr="00134F56">
              <w:t xml:space="preserve">Потребление первичной энергии, тыс. тонн </w:t>
            </w:r>
            <w:proofErr w:type="spellStart"/>
            <w:r w:rsidRPr="00134F56">
              <w:t>у.</w:t>
            </w:r>
            <w:proofErr w:type="gramStart"/>
            <w:r w:rsidRPr="00134F56">
              <w:t>т</w:t>
            </w:r>
            <w:proofErr w:type="spellEnd"/>
            <w:proofErr w:type="gramEnd"/>
            <w:r w:rsidRPr="00134F56">
              <w:t>.</w:t>
            </w:r>
          </w:p>
        </w:tc>
        <w:tc>
          <w:tcPr>
            <w:tcW w:w="1324" w:type="dxa"/>
            <w:shd w:val="clear" w:color="auto" w:fill="auto"/>
          </w:tcPr>
          <w:p w:rsidR="00C7454B" w:rsidRPr="00134F56" w:rsidRDefault="00C7454B" w:rsidP="00EC6D7F">
            <w:r w:rsidRPr="00134F56">
              <w:t>ВРП, млн. рублей в ценах 2007г.</w:t>
            </w:r>
          </w:p>
        </w:tc>
        <w:tc>
          <w:tcPr>
            <w:tcW w:w="1559" w:type="dxa"/>
            <w:shd w:val="clear" w:color="auto" w:fill="auto"/>
          </w:tcPr>
          <w:p w:rsidR="00C7454B" w:rsidRPr="00134F56" w:rsidRDefault="00C7454B" w:rsidP="00EC6D7F">
            <w:r w:rsidRPr="00134F56">
              <w:t>Энергоёмкость ВРП,</w:t>
            </w:r>
          </w:p>
          <w:p w:rsidR="00C7454B" w:rsidRPr="00134F56" w:rsidRDefault="00C7454B" w:rsidP="00EC6D7F">
            <w:r w:rsidRPr="00134F56">
              <w:t xml:space="preserve"> </w:t>
            </w:r>
            <w:proofErr w:type="spellStart"/>
            <w:r w:rsidRPr="00134F56">
              <w:t>т.у.т</w:t>
            </w:r>
            <w:proofErr w:type="spellEnd"/>
            <w:r w:rsidRPr="00134F56">
              <w:t>./млн. руб. в ценах 2007г.</w:t>
            </w:r>
          </w:p>
        </w:tc>
        <w:tc>
          <w:tcPr>
            <w:tcW w:w="1276" w:type="dxa"/>
            <w:shd w:val="clear" w:color="auto" w:fill="auto"/>
          </w:tcPr>
          <w:p w:rsidR="00C7454B" w:rsidRPr="00134F56" w:rsidRDefault="00C7454B" w:rsidP="00EC6D7F">
            <w:r w:rsidRPr="00134F56">
              <w:t>Энергоёмкость ВРП; %; 2007=100%</w:t>
            </w:r>
          </w:p>
        </w:tc>
        <w:tc>
          <w:tcPr>
            <w:tcW w:w="1418" w:type="dxa"/>
            <w:shd w:val="clear" w:color="auto" w:fill="auto"/>
          </w:tcPr>
          <w:p w:rsidR="00C7454B" w:rsidRPr="00134F56" w:rsidRDefault="00C7454B" w:rsidP="00EC6D7F">
            <w:r w:rsidRPr="00134F56">
              <w:t xml:space="preserve">Темп изменения энергоёмкости ВРП </w:t>
            </w:r>
            <w:proofErr w:type="gramStart"/>
            <w:r w:rsidRPr="00134F56">
              <w:t>в</w:t>
            </w:r>
            <w:proofErr w:type="gramEnd"/>
            <w:r w:rsidRPr="00134F56">
              <w:t xml:space="preserve"> %</w:t>
            </w:r>
          </w:p>
        </w:tc>
        <w:tc>
          <w:tcPr>
            <w:tcW w:w="1417" w:type="dxa"/>
            <w:shd w:val="clear" w:color="auto" w:fill="auto"/>
          </w:tcPr>
          <w:p w:rsidR="00C7454B" w:rsidRPr="00134F56" w:rsidRDefault="00C7454B" w:rsidP="00EC6D7F">
            <w:r w:rsidRPr="00134F56">
              <w:t xml:space="preserve">Потребление энергии на одного человека </w:t>
            </w:r>
            <w:proofErr w:type="spellStart"/>
            <w:r w:rsidRPr="00134F56">
              <w:t>т.у</w:t>
            </w:r>
            <w:proofErr w:type="gramStart"/>
            <w:r w:rsidRPr="00134F56">
              <w:t>.т</w:t>
            </w:r>
            <w:proofErr w:type="spellEnd"/>
            <w:proofErr w:type="gramEnd"/>
            <w:r w:rsidRPr="00134F56">
              <w:t>/чел</w:t>
            </w:r>
          </w:p>
        </w:tc>
      </w:tr>
      <w:tr w:rsidR="00C7454B" w:rsidRPr="00AF4730" w:rsidTr="00BA1254">
        <w:tc>
          <w:tcPr>
            <w:tcW w:w="774" w:type="dxa"/>
            <w:shd w:val="clear" w:color="auto" w:fill="auto"/>
          </w:tcPr>
          <w:p w:rsidR="00C7454B" w:rsidRPr="00134F56" w:rsidRDefault="00C7454B" w:rsidP="00EC6D7F">
            <w:r w:rsidRPr="00134F56">
              <w:t>2007</w:t>
            </w:r>
          </w:p>
        </w:tc>
        <w:tc>
          <w:tcPr>
            <w:tcW w:w="1554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7374395,921</w:t>
            </w:r>
          </w:p>
        </w:tc>
        <w:tc>
          <w:tcPr>
            <w:tcW w:w="1324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214487,00</w:t>
            </w:r>
          </w:p>
        </w:tc>
        <w:tc>
          <w:tcPr>
            <w:tcW w:w="1559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34381,55189</w:t>
            </w:r>
          </w:p>
        </w:tc>
        <w:tc>
          <w:tcPr>
            <w:tcW w:w="1276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100</w:t>
            </w:r>
          </w:p>
        </w:tc>
        <w:tc>
          <w:tcPr>
            <w:tcW w:w="1418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 xml:space="preserve">- </w:t>
            </w:r>
          </w:p>
        </w:tc>
        <w:tc>
          <w:tcPr>
            <w:tcW w:w="1417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7208,15</w:t>
            </w:r>
          </w:p>
        </w:tc>
      </w:tr>
      <w:tr w:rsidR="00C7454B" w:rsidRPr="00AF4730" w:rsidTr="00BA1254">
        <w:tc>
          <w:tcPr>
            <w:tcW w:w="774" w:type="dxa"/>
            <w:shd w:val="clear" w:color="auto" w:fill="auto"/>
          </w:tcPr>
          <w:p w:rsidR="00C7454B" w:rsidRPr="00134F56" w:rsidRDefault="00C7454B" w:rsidP="00EC6D7F">
            <w:r w:rsidRPr="00134F56">
              <w:t>2008</w:t>
            </w:r>
          </w:p>
        </w:tc>
        <w:tc>
          <w:tcPr>
            <w:tcW w:w="1554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8071734,357</w:t>
            </w:r>
          </w:p>
        </w:tc>
        <w:tc>
          <w:tcPr>
            <w:tcW w:w="1324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248906,20</w:t>
            </w:r>
          </w:p>
        </w:tc>
        <w:tc>
          <w:tcPr>
            <w:tcW w:w="1559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32428,82</w:t>
            </w:r>
          </w:p>
        </w:tc>
        <w:tc>
          <w:tcPr>
            <w:tcW w:w="1276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94,3</w:t>
            </w:r>
          </w:p>
        </w:tc>
        <w:tc>
          <w:tcPr>
            <w:tcW w:w="1418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-5,7</w:t>
            </w:r>
          </w:p>
        </w:tc>
        <w:tc>
          <w:tcPr>
            <w:tcW w:w="1417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7864,83</w:t>
            </w:r>
          </w:p>
        </w:tc>
      </w:tr>
      <w:tr w:rsidR="00C7454B" w:rsidRPr="00AF4730" w:rsidTr="00BA1254">
        <w:tc>
          <w:tcPr>
            <w:tcW w:w="774" w:type="dxa"/>
            <w:shd w:val="clear" w:color="auto" w:fill="auto"/>
          </w:tcPr>
          <w:p w:rsidR="00C7454B" w:rsidRPr="00134F56" w:rsidRDefault="00C7454B" w:rsidP="00EC6D7F">
            <w:r w:rsidRPr="00134F56">
              <w:t>2009</w:t>
            </w:r>
          </w:p>
        </w:tc>
        <w:tc>
          <w:tcPr>
            <w:tcW w:w="1554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7260972,454</w:t>
            </w:r>
          </w:p>
        </w:tc>
        <w:tc>
          <w:tcPr>
            <w:tcW w:w="1324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242481,20</w:t>
            </w:r>
          </w:p>
        </w:tc>
        <w:tc>
          <w:tcPr>
            <w:tcW w:w="1559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29944,47592</w:t>
            </w:r>
          </w:p>
        </w:tc>
        <w:tc>
          <w:tcPr>
            <w:tcW w:w="1276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87,1</w:t>
            </w:r>
          </w:p>
        </w:tc>
        <w:tc>
          <w:tcPr>
            <w:tcW w:w="1418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-7,2</w:t>
            </w:r>
          </w:p>
        </w:tc>
        <w:tc>
          <w:tcPr>
            <w:tcW w:w="1417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7039,09</w:t>
            </w:r>
          </w:p>
        </w:tc>
      </w:tr>
      <w:tr w:rsidR="00C7454B" w:rsidRPr="00AF4730" w:rsidTr="00BA1254">
        <w:tc>
          <w:tcPr>
            <w:tcW w:w="774" w:type="dxa"/>
            <w:shd w:val="clear" w:color="auto" w:fill="auto"/>
          </w:tcPr>
          <w:p w:rsidR="00C7454B" w:rsidRPr="00134F56" w:rsidRDefault="00C7454B" w:rsidP="00EC6D7F">
            <w:r w:rsidRPr="00134F56">
              <w:t>2010</w:t>
            </w:r>
          </w:p>
        </w:tc>
        <w:tc>
          <w:tcPr>
            <w:tcW w:w="1554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7606329,64</w:t>
            </w:r>
          </w:p>
        </w:tc>
        <w:tc>
          <w:tcPr>
            <w:tcW w:w="1324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284292,00</w:t>
            </w:r>
          </w:p>
        </w:tc>
        <w:tc>
          <w:tcPr>
            <w:tcW w:w="1559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26755,34183</w:t>
            </w:r>
          </w:p>
        </w:tc>
        <w:tc>
          <w:tcPr>
            <w:tcW w:w="1276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77,8</w:t>
            </w:r>
          </w:p>
        </w:tc>
        <w:tc>
          <w:tcPr>
            <w:tcW w:w="1418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-9,3</w:t>
            </w:r>
          </w:p>
        </w:tc>
        <w:tc>
          <w:tcPr>
            <w:tcW w:w="1417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7312,06</w:t>
            </w:r>
          </w:p>
        </w:tc>
      </w:tr>
      <w:tr w:rsidR="00C7454B" w:rsidRPr="00AF4730" w:rsidTr="00BA1254">
        <w:tc>
          <w:tcPr>
            <w:tcW w:w="774" w:type="dxa"/>
            <w:shd w:val="clear" w:color="auto" w:fill="auto"/>
          </w:tcPr>
          <w:p w:rsidR="00C7454B" w:rsidRPr="00134F56" w:rsidRDefault="00C7454B" w:rsidP="00EC6D7F">
            <w:r w:rsidRPr="00134F56">
              <w:t>2011</w:t>
            </w:r>
          </w:p>
        </w:tc>
        <w:tc>
          <w:tcPr>
            <w:tcW w:w="1554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7238843,34</w:t>
            </w:r>
          </w:p>
        </w:tc>
        <w:tc>
          <w:tcPr>
            <w:tcW w:w="1324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327014,15</w:t>
            </w:r>
          </w:p>
        </w:tc>
        <w:tc>
          <w:tcPr>
            <w:tcW w:w="1559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22136,17799</w:t>
            </w:r>
          </w:p>
        </w:tc>
        <w:tc>
          <w:tcPr>
            <w:tcW w:w="1276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64,3</w:t>
            </w:r>
          </w:p>
        </w:tc>
        <w:tc>
          <w:tcPr>
            <w:tcW w:w="1418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-13,5</w:t>
            </w:r>
          </w:p>
        </w:tc>
        <w:tc>
          <w:tcPr>
            <w:tcW w:w="1417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6903,75</w:t>
            </w:r>
          </w:p>
        </w:tc>
      </w:tr>
      <w:tr w:rsidR="00C7454B" w:rsidRPr="00AF4730" w:rsidTr="00BA1254">
        <w:tc>
          <w:tcPr>
            <w:tcW w:w="774" w:type="dxa"/>
            <w:shd w:val="clear" w:color="auto" w:fill="auto"/>
          </w:tcPr>
          <w:p w:rsidR="00C7454B" w:rsidRPr="00134F56" w:rsidRDefault="00C7454B" w:rsidP="00EC6D7F">
            <w:r w:rsidRPr="00134F56">
              <w:t>2012</w:t>
            </w:r>
          </w:p>
        </w:tc>
        <w:tc>
          <w:tcPr>
            <w:tcW w:w="1554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7597614,461</w:t>
            </w:r>
          </w:p>
        </w:tc>
        <w:tc>
          <w:tcPr>
            <w:tcW w:w="1324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364693,09</w:t>
            </w:r>
          </w:p>
        </w:tc>
        <w:tc>
          <w:tcPr>
            <w:tcW w:w="1559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20832,8993</w:t>
            </w:r>
          </w:p>
        </w:tc>
        <w:tc>
          <w:tcPr>
            <w:tcW w:w="1276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60,6</w:t>
            </w:r>
          </w:p>
        </w:tc>
        <w:tc>
          <w:tcPr>
            <w:tcW w:w="1418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-3,7</w:t>
            </w:r>
          </w:p>
        </w:tc>
        <w:tc>
          <w:tcPr>
            <w:tcW w:w="1417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7182,82</w:t>
            </w:r>
          </w:p>
        </w:tc>
      </w:tr>
      <w:tr w:rsidR="00C7454B" w:rsidRPr="00AF4730" w:rsidTr="00BA1254">
        <w:tc>
          <w:tcPr>
            <w:tcW w:w="774" w:type="dxa"/>
            <w:shd w:val="clear" w:color="auto" w:fill="auto"/>
          </w:tcPr>
          <w:p w:rsidR="00C7454B" w:rsidRPr="00134F56" w:rsidRDefault="00C7454B" w:rsidP="00EC6D7F">
            <w:r w:rsidRPr="00134F56">
              <w:t>2013</w:t>
            </w:r>
          </w:p>
        </w:tc>
        <w:tc>
          <w:tcPr>
            <w:tcW w:w="1554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7700565,067</w:t>
            </w:r>
          </w:p>
        </w:tc>
        <w:tc>
          <w:tcPr>
            <w:tcW w:w="1324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394736,50</w:t>
            </w:r>
          </w:p>
        </w:tc>
        <w:tc>
          <w:tcPr>
            <w:tcW w:w="1559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19508,11508</w:t>
            </w:r>
          </w:p>
        </w:tc>
        <w:tc>
          <w:tcPr>
            <w:tcW w:w="1276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56,7</w:t>
            </w:r>
          </w:p>
        </w:tc>
        <w:tc>
          <w:tcPr>
            <w:tcW w:w="1418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-3,9</w:t>
            </w:r>
          </w:p>
        </w:tc>
        <w:tc>
          <w:tcPr>
            <w:tcW w:w="1417" w:type="dxa"/>
            <w:shd w:val="clear" w:color="auto" w:fill="auto"/>
          </w:tcPr>
          <w:p w:rsidR="00C7454B" w:rsidRPr="00134F56" w:rsidRDefault="00C7454B" w:rsidP="00EC6D7F">
            <w:pPr>
              <w:jc w:val="center"/>
            </w:pPr>
            <w:r w:rsidRPr="00134F56">
              <w:t>7235,71</w:t>
            </w:r>
          </w:p>
        </w:tc>
      </w:tr>
    </w:tbl>
    <w:p w:rsidR="00C7454B" w:rsidRDefault="00C7454B" w:rsidP="00EC6D7F">
      <w:pPr>
        <w:spacing w:before="120"/>
        <w:jc w:val="both"/>
      </w:pPr>
      <w:r w:rsidRPr="0083446E">
        <w:t xml:space="preserve">В период 2007-2013 годов самое высокое энергопотребление зафиксировано в 2008 году. Самый высокий скачок снижения энергоёмкости ВРП зафиксирован в 2011 году (13,5%). Самая большая экономия </w:t>
      </w:r>
      <w:r>
        <w:t xml:space="preserve">энергии достигнута в 2013 году </w:t>
      </w:r>
      <w:r w:rsidRPr="0083446E">
        <w:t>и не останавливается на сегодняшний день.</w:t>
      </w:r>
    </w:p>
    <w:p w:rsidR="00C7454B" w:rsidRDefault="00C7454B" w:rsidP="00EC6D7F">
      <w:pPr>
        <w:jc w:val="both"/>
      </w:pPr>
      <w:r>
        <w:rPr>
          <w:noProof/>
        </w:rPr>
        <w:drawing>
          <wp:inline distT="0" distB="0" distL="0" distR="0">
            <wp:extent cx="5940425" cy="2901851"/>
            <wp:effectExtent l="19050" t="19050" r="22225" b="1333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432"/>
                    <a:stretch/>
                  </pic:blipFill>
                  <pic:spPr bwMode="auto">
                    <a:xfrm>
                      <a:off x="0" y="0"/>
                      <a:ext cx="5940425" cy="29018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7454B" w:rsidRDefault="00C7454B" w:rsidP="00EC6D7F">
      <w:pPr>
        <w:spacing w:after="120"/>
        <w:ind w:firstLine="709"/>
        <w:jc w:val="both"/>
      </w:pPr>
      <w:r>
        <w:t>Экономия энергии за счёт снижения энергоёмкости ВРП</w:t>
      </w:r>
    </w:p>
    <w:p w:rsidR="00C7454B" w:rsidRDefault="00C7454B" w:rsidP="00EC6D7F">
      <w:pPr>
        <w:jc w:val="both"/>
      </w:pPr>
      <w:r w:rsidRPr="0083446E">
        <w:t>Снижение энергоемкост</w:t>
      </w:r>
      <w:r>
        <w:t xml:space="preserve">и ВРП Томска в 2007–2013 годах </w:t>
      </w:r>
      <w:r w:rsidRPr="0083446E">
        <w:t xml:space="preserve">в основном (на 43 %) имело место за счет </w:t>
      </w:r>
      <w:r>
        <w:t xml:space="preserve">структурных сдвигов экономики. </w:t>
      </w:r>
    </w:p>
    <w:p w:rsidR="00C7454B" w:rsidRDefault="00C7454B" w:rsidP="00EC6D7F">
      <w:pPr>
        <w:jc w:val="both"/>
      </w:pPr>
    </w:p>
    <w:p w:rsidR="00EC6D7F" w:rsidRDefault="00EC6D7F" w:rsidP="00EC6D7F">
      <w:pPr>
        <w:jc w:val="both"/>
      </w:pPr>
    </w:p>
    <w:p w:rsidR="00EC6D7F" w:rsidRDefault="00EC6D7F" w:rsidP="00EC6D7F">
      <w:pPr>
        <w:jc w:val="both"/>
      </w:pPr>
    </w:p>
    <w:p w:rsidR="00C7454B" w:rsidRDefault="00C7454B" w:rsidP="00EC6D7F">
      <w:pPr>
        <w:jc w:val="both"/>
      </w:pPr>
    </w:p>
    <w:p w:rsidR="00C7454B" w:rsidRDefault="00C7454B" w:rsidP="00EC6D7F">
      <w:pPr>
        <w:jc w:val="both"/>
      </w:pPr>
      <w:r>
        <w:lastRenderedPageBreak/>
        <w:t xml:space="preserve">Результаты </w:t>
      </w:r>
      <w:proofErr w:type="spellStart"/>
      <w:r>
        <w:t>Свот-анализа</w:t>
      </w:r>
      <w:proofErr w:type="spellEnd"/>
      <w:r>
        <w:t xml:space="preserve"> энергоёмкости ВРП для Томской области.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5"/>
        <w:gridCol w:w="4819"/>
      </w:tblGrid>
      <w:tr w:rsidR="00C7454B" w:rsidRPr="006261EB" w:rsidTr="00BA1254">
        <w:tc>
          <w:tcPr>
            <w:tcW w:w="4395" w:type="dxa"/>
            <w:shd w:val="clear" w:color="auto" w:fill="auto"/>
          </w:tcPr>
          <w:p w:rsidR="00C7454B" w:rsidRPr="006261EB" w:rsidRDefault="00C7454B" w:rsidP="00EC6D7F">
            <w:pPr>
              <w:spacing w:after="240"/>
              <w:rPr>
                <w:b/>
              </w:rPr>
            </w:pPr>
            <w:r>
              <w:rPr>
                <w:b/>
              </w:rPr>
              <w:t>Сильные стороны и возможности (</w:t>
            </w:r>
            <w:proofErr w:type="gramStart"/>
            <w:r w:rsidRPr="006261EB">
              <w:rPr>
                <w:b/>
              </w:rPr>
              <w:t>СИВ</w:t>
            </w:r>
            <w:proofErr w:type="gramEnd"/>
            <w:r>
              <w:rPr>
                <w:b/>
              </w:rPr>
              <w:t>)</w:t>
            </w:r>
          </w:p>
          <w:p w:rsidR="00C7454B" w:rsidRPr="006261EB" w:rsidRDefault="00C7454B" w:rsidP="00EC6D7F">
            <w:pPr>
              <w:numPr>
                <w:ilvl w:val="0"/>
                <w:numId w:val="14"/>
              </w:numPr>
              <w:ind w:left="0" w:firstLine="0"/>
            </w:pPr>
            <w:r w:rsidRPr="006261EB">
              <w:t>Есть возможность создать высокоорганизованную структуру и политику энергосбережения, с учётом всех нюансов.</w:t>
            </w:r>
          </w:p>
          <w:p w:rsidR="00C7454B" w:rsidRPr="006261EB" w:rsidRDefault="00C7454B" w:rsidP="00EC6D7F">
            <w:pPr>
              <w:numPr>
                <w:ilvl w:val="0"/>
                <w:numId w:val="14"/>
              </w:numPr>
              <w:ind w:left="0" w:firstLine="0"/>
            </w:pPr>
            <w:r w:rsidRPr="006261EB">
              <w:t>Внедрение ВИЭ и НДТ</w:t>
            </w:r>
          </w:p>
          <w:p w:rsidR="00C7454B" w:rsidRPr="006261EB" w:rsidRDefault="00C7454B" w:rsidP="00EC6D7F">
            <w:pPr>
              <w:numPr>
                <w:ilvl w:val="0"/>
                <w:numId w:val="14"/>
              </w:numPr>
              <w:ind w:left="0" w:firstLine="0"/>
            </w:pPr>
            <w:r w:rsidRPr="006261EB">
              <w:t xml:space="preserve"> Есть возможность выступать с публикациями на тему развития </w:t>
            </w:r>
            <w:proofErr w:type="spellStart"/>
            <w:r w:rsidRPr="006261EB">
              <w:t>энергоэффективности</w:t>
            </w:r>
            <w:proofErr w:type="spellEnd"/>
            <w:r w:rsidRPr="006261EB">
              <w:t>. Весьма перспективная картина развития экономики энергетически независимых регионов.</w:t>
            </w:r>
          </w:p>
          <w:p w:rsidR="00C7454B" w:rsidRPr="006261EB" w:rsidRDefault="00C7454B" w:rsidP="00EC6D7F">
            <w:pPr>
              <w:numPr>
                <w:ilvl w:val="0"/>
                <w:numId w:val="14"/>
              </w:numPr>
              <w:ind w:left="0" w:firstLine="0"/>
            </w:pPr>
            <w:r w:rsidRPr="006261EB">
              <w:t>Создание необходимых условий для роста объёмов ВРП регионов.</w:t>
            </w:r>
          </w:p>
          <w:p w:rsidR="00C7454B" w:rsidRPr="006261EB" w:rsidRDefault="00C7454B" w:rsidP="00EC6D7F">
            <w:pPr>
              <w:numPr>
                <w:ilvl w:val="0"/>
                <w:numId w:val="14"/>
              </w:numPr>
              <w:ind w:left="0" w:firstLine="0"/>
            </w:pPr>
            <w:r w:rsidRPr="006261EB">
              <w:t>Обеспечение приемлемых жизненных стандартов для населения региона.</w:t>
            </w:r>
          </w:p>
          <w:p w:rsidR="00C7454B" w:rsidRPr="006261EB" w:rsidRDefault="00C7454B" w:rsidP="00EC6D7F">
            <w:pPr>
              <w:numPr>
                <w:ilvl w:val="0"/>
                <w:numId w:val="14"/>
              </w:numPr>
              <w:ind w:left="0" w:firstLine="0"/>
            </w:pPr>
            <w:r w:rsidRPr="006261EB">
              <w:t>Пропаганда энергосбережения.</w:t>
            </w:r>
          </w:p>
        </w:tc>
        <w:tc>
          <w:tcPr>
            <w:tcW w:w="4819" w:type="dxa"/>
            <w:shd w:val="clear" w:color="auto" w:fill="auto"/>
          </w:tcPr>
          <w:p w:rsidR="00C7454B" w:rsidRPr="006261EB" w:rsidRDefault="00C7454B" w:rsidP="00EC6D7F">
            <w:pPr>
              <w:spacing w:after="240"/>
              <w:rPr>
                <w:b/>
              </w:rPr>
            </w:pPr>
            <w:r>
              <w:rPr>
                <w:b/>
              </w:rPr>
              <w:t>Сильные стороны и угрозы (</w:t>
            </w:r>
            <w:r w:rsidRPr="006261EB">
              <w:rPr>
                <w:b/>
              </w:rPr>
              <w:t>СИУ</w:t>
            </w:r>
            <w:r>
              <w:rPr>
                <w:b/>
              </w:rPr>
              <w:t>)</w:t>
            </w:r>
          </w:p>
          <w:p w:rsidR="00C7454B" w:rsidRPr="006261EB" w:rsidRDefault="00C7454B" w:rsidP="00EC6D7F">
            <w:pPr>
              <w:numPr>
                <w:ilvl w:val="0"/>
                <w:numId w:val="16"/>
              </w:numPr>
              <w:ind w:left="0" w:firstLine="0"/>
            </w:pPr>
            <w:r w:rsidRPr="006261EB">
              <w:t>Инфляция не позволяет регионам обрести  энергетическую независимость, из-за недостатка средств и других факторов.</w:t>
            </w:r>
          </w:p>
          <w:p w:rsidR="00C7454B" w:rsidRPr="006261EB" w:rsidRDefault="00C7454B" w:rsidP="00EC6D7F">
            <w:pPr>
              <w:numPr>
                <w:ilvl w:val="0"/>
                <w:numId w:val="16"/>
              </w:numPr>
              <w:ind w:left="0" w:firstLine="0"/>
            </w:pPr>
            <w:r w:rsidRPr="006261EB">
              <w:t xml:space="preserve">Суровый климат ведёт </w:t>
            </w:r>
            <w:proofErr w:type="gramStart"/>
            <w:r w:rsidRPr="006261EB">
              <w:t>к</w:t>
            </w:r>
            <w:proofErr w:type="gramEnd"/>
            <w:r w:rsidRPr="006261EB">
              <w:t xml:space="preserve"> лишним </w:t>
            </w:r>
            <w:proofErr w:type="spellStart"/>
            <w:r w:rsidRPr="006261EB">
              <w:t>энергозатратам</w:t>
            </w:r>
            <w:proofErr w:type="spellEnd"/>
            <w:r w:rsidRPr="006261EB">
              <w:t>.</w:t>
            </w:r>
          </w:p>
          <w:p w:rsidR="00C7454B" w:rsidRPr="006261EB" w:rsidRDefault="00C7454B" w:rsidP="00EC6D7F">
            <w:pPr>
              <w:numPr>
                <w:ilvl w:val="0"/>
                <w:numId w:val="16"/>
              </w:numPr>
              <w:ind w:left="0" w:firstLine="0"/>
            </w:pPr>
            <w:r w:rsidRPr="006261EB">
              <w:t>Снижается производительность предприятий.</w:t>
            </w:r>
          </w:p>
          <w:p w:rsidR="00C7454B" w:rsidRPr="006261EB" w:rsidRDefault="00C7454B" w:rsidP="00EC6D7F">
            <w:pPr>
              <w:numPr>
                <w:ilvl w:val="0"/>
                <w:numId w:val="16"/>
              </w:numPr>
              <w:ind w:left="0" w:firstLine="0"/>
            </w:pPr>
            <w:r w:rsidRPr="006261EB">
              <w:t>Потенциал энергосбережения ниже по сравнению с другими странами и регионами.</w:t>
            </w:r>
          </w:p>
          <w:p w:rsidR="00C7454B" w:rsidRPr="006261EB" w:rsidRDefault="00C7454B" w:rsidP="00EC6D7F">
            <w:pPr>
              <w:numPr>
                <w:ilvl w:val="0"/>
                <w:numId w:val="16"/>
              </w:numPr>
              <w:ind w:left="0" w:firstLine="0"/>
            </w:pPr>
            <w:r w:rsidRPr="006261EB">
              <w:t>Невозможность спрогнозировать экономические изменения и теоретически строить стратегические цели по снижению энергоёмкости ВРП регионов.</w:t>
            </w:r>
          </w:p>
          <w:p w:rsidR="00C7454B" w:rsidRPr="006261EB" w:rsidRDefault="00C7454B" w:rsidP="00EC6D7F">
            <w:pPr>
              <w:numPr>
                <w:ilvl w:val="0"/>
                <w:numId w:val="16"/>
              </w:numPr>
              <w:ind w:left="0" w:firstLine="0"/>
            </w:pPr>
            <w:r w:rsidRPr="006261EB">
              <w:t>Нестыковки по срокам реализации программ и выполнения задач из-за сложности учёта энергопотребления ТЭР.</w:t>
            </w:r>
          </w:p>
          <w:p w:rsidR="00C7454B" w:rsidRPr="006261EB" w:rsidRDefault="00C7454B" w:rsidP="00EC6D7F">
            <w:pPr>
              <w:numPr>
                <w:ilvl w:val="0"/>
                <w:numId w:val="16"/>
              </w:numPr>
              <w:ind w:left="0" w:firstLine="0"/>
            </w:pPr>
            <w:r w:rsidRPr="006261EB">
              <w:t>Информация часто закрытая и предоставляется на определённых условиях. Без специального разрешения или запроса организаций она недоступна.</w:t>
            </w:r>
          </w:p>
        </w:tc>
      </w:tr>
      <w:tr w:rsidR="00C7454B" w:rsidRPr="006261EB" w:rsidTr="00BA1254">
        <w:tc>
          <w:tcPr>
            <w:tcW w:w="4395" w:type="dxa"/>
            <w:shd w:val="clear" w:color="auto" w:fill="auto"/>
          </w:tcPr>
          <w:p w:rsidR="00C7454B" w:rsidRPr="006261EB" w:rsidRDefault="00C7454B" w:rsidP="00EC6D7F">
            <w:pPr>
              <w:spacing w:after="240"/>
              <w:rPr>
                <w:b/>
              </w:rPr>
            </w:pPr>
            <w:r w:rsidRPr="006261EB">
              <w:rPr>
                <w:b/>
              </w:rPr>
              <w:t>Возможности, которые не можем использовать из-за слабых сторон (СЛВ)</w:t>
            </w:r>
          </w:p>
          <w:p w:rsidR="00C7454B" w:rsidRPr="006261EB" w:rsidRDefault="00C7454B" w:rsidP="00EC6D7F">
            <w:pPr>
              <w:numPr>
                <w:ilvl w:val="0"/>
                <w:numId w:val="15"/>
              </w:numPr>
              <w:ind w:left="0" w:firstLine="0"/>
            </w:pPr>
            <w:r w:rsidRPr="006261EB">
              <w:t xml:space="preserve">Неорганизованность в структуре не позволяет поставить чёткие стратегические цели, а потому составить программу повышения </w:t>
            </w:r>
            <w:proofErr w:type="spellStart"/>
            <w:r w:rsidRPr="006261EB">
              <w:t>энергоэффективности</w:t>
            </w:r>
            <w:proofErr w:type="spellEnd"/>
            <w:r w:rsidRPr="006261EB">
              <w:t>, мероприятия которой будут реализованы в полном объёме, а не носили бы общий характер.</w:t>
            </w:r>
          </w:p>
          <w:p w:rsidR="00C7454B" w:rsidRPr="006261EB" w:rsidRDefault="00C7454B" w:rsidP="00EC6D7F">
            <w:pPr>
              <w:numPr>
                <w:ilvl w:val="0"/>
                <w:numId w:val="15"/>
              </w:numPr>
              <w:ind w:left="0" w:firstLine="0"/>
              <w:rPr>
                <w:b/>
              </w:rPr>
            </w:pPr>
            <w:r w:rsidRPr="006261EB">
              <w:t xml:space="preserve">Необеспеченность ресурсами, не позволяет </w:t>
            </w:r>
            <w:proofErr w:type="spellStart"/>
            <w:r w:rsidRPr="006261EB">
              <w:t>энергоэффективности</w:t>
            </w:r>
            <w:proofErr w:type="spellEnd"/>
            <w:r w:rsidRPr="006261EB">
              <w:t xml:space="preserve"> развиваться в данном регионе, имеет недостаточную инвестиционную привлекательность, что ведёт к недофинансированию и невозможности работы специалистов. В свою очередь это приводит к безработице и новым сдвигам в экономике. </w:t>
            </w:r>
          </w:p>
        </w:tc>
        <w:tc>
          <w:tcPr>
            <w:tcW w:w="4819" w:type="dxa"/>
            <w:shd w:val="clear" w:color="auto" w:fill="auto"/>
          </w:tcPr>
          <w:p w:rsidR="00C7454B" w:rsidRPr="006261EB" w:rsidRDefault="00C7454B" w:rsidP="00EC6D7F">
            <w:pPr>
              <w:spacing w:after="240"/>
              <w:rPr>
                <w:b/>
              </w:rPr>
            </w:pPr>
            <w:r w:rsidRPr="006261EB">
              <w:rPr>
                <w:b/>
              </w:rPr>
              <w:t>Слабые стороны и внешние угрозы (СЛУ)</w:t>
            </w:r>
          </w:p>
          <w:p w:rsidR="00C7454B" w:rsidRPr="006261EB" w:rsidRDefault="00C7454B" w:rsidP="00EC6D7F">
            <w:pPr>
              <w:numPr>
                <w:ilvl w:val="0"/>
                <w:numId w:val="17"/>
              </w:numPr>
              <w:ind w:left="0" w:firstLine="0"/>
            </w:pPr>
            <w:r w:rsidRPr="006261EB">
              <w:t>Неорганизованность связей между целями и возможностями и слабые механизмы реализации политики энергосбережения и антиинфляционной политики ведут к невозможности минимизировать влияние процессов инфляции на энергоёмкость ВРП и экономику регионов.</w:t>
            </w:r>
          </w:p>
          <w:p w:rsidR="00C7454B" w:rsidRPr="006261EB" w:rsidRDefault="00C7454B" w:rsidP="00EC6D7F">
            <w:pPr>
              <w:numPr>
                <w:ilvl w:val="0"/>
                <w:numId w:val="17"/>
              </w:numPr>
              <w:ind w:left="0" w:firstLine="0"/>
            </w:pPr>
            <w:r w:rsidRPr="006261EB">
              <w:t>Пробелы и несоответствия в причинно-следственных связях подрывают общую экономическую ситуацию.</w:t>
            </w:r>
          </w:p>
          <w:p w:rsidR="00C7454B" w:rsidRPr="006261EB" w:rsidRDefault="00C7454B" w:rsidP="00EC6D7F">
            <w:pPr>
              <w:numPr>
                <w:ilvl w:val="0"/>
                <w:numId w:val="17"/>
              </w:numPr>
              <w:ind w:left="0" w:firstLine="0"/>
            </w:pPr>
            <w:r w:rsidRPr="006261EB">
              <w:t xml:space="preserve">Необеспеченность ресурсами лишает регионы шансов на реализации программ по повышению </w:t>
            </w:r>
            <w:proofErr w:type="spellStart"/>
            <w:r w:rsidRPr="006261EB">
              <w:t>энергоэффективности</w:t>
            </w:r>
            <w:proofErr w:type="spellEnd"/>
            <w:r w:rsidRPr="006261EB">
              <w:t>.</w:t>
            </w:r>
          </w:p>
          <w:p w:rsidR="00C7454B" w:rsidRPr="006261EB" w:rsidRDefault="00C7454B" w:rsidP="00EC6D7F">
            <w:pPr>
              <w:numPr>
                <w:ilvl w:val="0"/>
                <w:numId w:val="17"/>
              </w:numPr>
              <w:ind w:left="0" w:firstLine="0"/>
            </w:pPr>
            <w:r w:rsidRPr="006261EB">
              <w:t xml:space="preserve">Низкие цены на энергоносители подавляют мотивацию и необходимость развития </w:t>
            </w:r>
            <w:proofErr w:type="spellStart"/>
            <w:r w:rsidRPr="006261EB">
              <w:t>энергоэффективности</w:t>
            </w:r>
            <w:proofErr w:type="spellEnd"/>
            <w:r w:rsidRPr="006261EB">
              <w:t xml:space="preserve">. Ведь на территории много </w:t>
            </w:r>
            <w:proofErr w:type="spellStart"/>
            <w:r w:rsidRPr="006261EB">
              <w:t>энергоисточников</w:t>
            </w:r>
            <w:proofErr w:type="spellEnd"/>
            <w:r w:rsidRPr="006261EB">
              <w:t xml:space="preserve"> (Угля, природного газа и т.д.)</w:t>
            </w:r>
          </w:p>
          <w:p w:rsidR="00C7454B" w:rsidRPr="006261EB" w:rsidRDefault="00C7454B" w:rsidP="00EC6D7F">
            <w:pPr>
              <w:numPr>
                <w:ilvl w:val="0"/>
                <w:numId w:val="17"/>
              </w:numPr>
              <w:ind w:left="0" w:firstLine="0"/>
            </w:pPr>
            <w:r w:rsidRPr="006261EB">
              <w:t xml:space="preserve">Непредсказуемость событий в регионе, стране, в мире, снижает достоверность прогнозируемых показателей, и эффективность реализуемых мер по повышению </w:t>
            </w:r>
            <w:proofErr w:type="spellStart"/>
            <w:r w:rsidRPr="006261EB">
              <w:t>энергоэффективности</w:t>
            </w:r>
            <w:proofErr w:type="spellEnd"/>
            <w:r w:rsidRPr="006261EB">
              <w:t>.</w:t>
            </w:r>
          </w:p>
          <w:p w:rsidR="00C7454B" w:rsidRPr="006261EB" w:rsidRDefault="00C7454B" w:rsidP="00EC6D7F">
            <w:pPr>
              <w:numPr>
                <w:ilvl w:val="0"/>
                <w:numId w:val="17"/>
              </w:numPr>
              <w:ind w:left="0" w:firstLine="0"/>
            </w:pPr>
            <w:r w:rsidRPr="006261EB">
              <w:t xml:space="preserve">Недостоверность информации </w:t>
            </w:r>
            <w:r w:rsidRPr="006261EB">
              <w:lastRenderedPageBreak/>
              <w:t xml:space="preserve">статистики является серьёзным лимитирующим фактором при разработке мероприятий по повышению </w:t>
            </w:r>
            <w:proofErr w:type="spellStart"/>
            <w:r w:rsidRPr="006261EB">
              <w:t>энергоэффективности</w:t>
            </w:r>
            <w:proofErr w:type="spellEnd"/>
            <w:r w:rsidRPr="006261EB">
              <w:t xml:space="preserve"> или при выполнении расчётов. </w:t>
            </w:r>
          </w:p>
        </w:tc>
      </w:tr>
    </w:tbl>
    <w:p w:rsidR="00C7454B" w:rsidRDefault="00C7454B" w:rsidP="00EC6D7F">
      <w:pPr>
        <w:jc w:val="both"/>
      </w:pPr>
    </w:p>
    <w:p w:rsidR="00C7454B" w:rsidRDefault="00C7454B" w:rsidP="00EC6D7F">
      <w:pPr>
        <w:jc w:val="both"/>
      </w:pPr>
      <w:proofErr w:type="spellStart"/>
      <w:r>
        <w:t>Свот-анализ</w:t>
      </w:r>
      <w:proofErr w:type="spellEnd"/>
      <w:r>
        <w:t xml:space="preserve"> показывает, что спектр факторов и проблем, влияющих на энергоёмкость очень широк по типу и масштабу воздействия.</w:t>
      </w:r>
    </w:p>
    <w:p w:rsidR="00C7454B" w:rsidRDefault="00C7454B" w:rsidP="00EC6D7F">
      <w:pPr>
        <w:jc w:val="both"/>
      </w:pPr>
      <w:r>
        <w:t xml:space="preserve"> </w:t>
      </w:r>
      <w:r w:rsidRPr="0083446E">
        <w:t>Одной из главных целей программы “</w:t>
      </w:r>
      <w:r>
        <w:t xml:space="preserve"> Энергосбережение и п</w:t>
      </w:r>
      <w:r w:rsidRPr="0083446E">
        <w:t xml:space="preserve">овышение </w:t>
      </w:r>
      <w:proofErr w:type="spellStart"/>
      <w:r w:rsidRPr="0083446E">
        <w:t>энергоэффективности</w:t>
      </w:r>
      <w:proofErr w:type="spellEnd"/>
      <w:r w:rsidRPr="0083446E">
        <w:t xml:space="preserve"> Томской области на перспективу</w:t>
      </w:r>
      <w:r>
        <w:t xml:space="preserve"> </w:t>
      </w:r>
      <w:r w:rsidRPr="0083446E">
        <w:t xml:space="preserve">до 2020 года” является сокращение энергоемкости </w:t>
      </w:r>
      <w:r>
        <w:t>ВРП (на 40% по сравнению с 2007 годом)</w:t>
      </w:r>
      <w:r w:rsidRPr="0083446E">
        <w:t xml:space="preserve"> и создание на этой основе предпосылок устойчивого развития экономики.</w:t>
      </w:r>
      <w:r>
        <w:t xml:space="preserve"> Анализ динамики энергоёмкости показывает, что с</w:t>
      </w:r>
      <w:r w:rsidRPr="0083446E">
        <w:t xml:space="preserve">нижение на период 2007-2013 годы </w:t>
      </w:r>
      <w:r>
        <w:t>составило 43,3%, следовательно, задача выполнена.</w:t>
      </w:r>
    </w:p>
    <w:p w:rsidR="00C7454B" w:rsidRDefault="00C7454B" w:rsidP="00EC6D7F">
      <w:pPr>
        <w:jc w:val="both"/>
      </w:pPr>
      <w:r w:rsidRPr="0083446E">
        <w:t xml:space="preserve">При резком изменении экономической ситуации в стране, изменятся темпы повышения </w:t>
      </w:r>
      <w:proofErr w:type="spellStart"/>
      <w:r w:rsidRPr="0083446E">
        <w:t>энергоэффективности</w:t>
      </w:r>
      <w:proofErr w:type="spellEnd"/>
      <w:r w:rsidRPr="0083446E">
        <w:t xml:space="preserve">. Рекомендуется ставить проблему в </w:t>
      </w:r>
      <w:r>
        <w:t xml:space="preserve">числе </w:t>
      </w:r>
      <w:proofErr w:type="gramStart"/>
      <w:r>
        <w:t>приоритетных</w:t>
      </w:r>
      <w:proofErr w:type="gramEnd"/>
      <w:r>
        <w:t xml:space="preserve"> и принимать следующие меры:</w:t>
      </w:r>
    </w:p>
    <w:p w:rsidR="00C7454B" w:rsidRPr="00134F56" w:rsidRDefault="00C7454B" w:rsidP="00EC6D7F">
      <w:pPr>
        <w:pStyle w:val="a8"/>
        <w:numPr>
          <w:ilvl w:val="0"/>
          <w:numId w:val="12"/>
        </w:numPr>
        <w:spacing w:line="240" w:lineRule="auto"/>
      </w:pPr>
      <w:r w:rsidRPr="00134F56">
        <w:t xml:space="preserve">Путь регулирования на уровне государства (организационно-законодательный путь развития). </w:t>
      </w:r>
      <w:r>
        <w:t>Предполагает проведение антиинфляционной политики, получение федеральной субсидии, вложение инвестиций в данное направление.</w:t>
      </w:r>
    </w:p>
    <w:p w:rsidR="00C7454B" w:rsidRPr="00134F56" w:rsidRDefault="00C7454B" w:rsidP="00EC6D7F">
      <w:pPr>
        <w:pStyle w:val="a8"/>
        <w:numPr>
          <w:ilvl w:val="0"/>
          <w:numId w:val="12"/>
        </w:numPr>
        <w:spacing w:line="240" w:lineRule="auto"/>
      </w:pPr>
      <w:r w:rsidRPr="00134F56">
        <w:t xml:space="preserve">Локально-практический путь повышения </w:t>
      </w:r>
      <w:proofErr w:type="spellStart"/>
      <w:r w:rsidRPr="00134F56">
        <w:t>энергоэффективности</w:t>
      </w:r>
      <w:proofErr w:type="spellEnd"/>
      <w:r w:rsidRPr="00134F56">
        <w:t xml:space="preserve">. </w:t>
      </w:r>
      <w:r>
        <w:t>Каждая семья старается экономить тепло- и электроэнергию дома.</w:t>
      </w:r>
    </w:p>
    <w:p w:rsidR="00C7454B" w:rsidRPr="00134F56" w:rsidRDefault="00C7454B" w:rsidP="00EC6D7F">
      <w:pPr>
        <w:pStyle w:val="a8"/>
        <w:numPr>
          <w:ilvl w:val="0"/>
          <w:numId w:val="12"/>
        </w:numPr>
        <w:spacing w:line="240" w:lineRule="auto"/>
      </w:pPr>
      <w:r>
        <w:t xml:space="preserve">Технический путь развития (яркий пример проект </w:t>
      </w:r>
      <w:proofErr w:type="spellStart"/>
      <w:r>
        <w:t>биогазовых</w:t>
      </w:r>
      <w:proofErr w:type="spellEnd"/>
      <w:r>
        <w:t xml:space="preserve"> установок): </w:t>
      </w:r>
    </w:p>
    <w:p w:rsidR="00C7454B" w:rsidRPr="00134F56" w:rsidRDefault="00C7454B" w:rsidP="00EC6D7F">
      <w:pPr>
        <w:pStyle w:val="a8"/>
        <w:numPr>
          <w:ilvl w:val="0"/>
          <w:numId w:val="13"/>
        </w:numPr>
        <w:spacing w:line="240" w:lineRule="auto"/>
      </w:pPr>
      <w:r w:rsidRPr="00134F56">
        <w:t>наилучшие доступные технологии</w:t>
      </w:r>
    </w:p>
    <w:p w:rsidR="00C7454B" w:rsidRPr="006261EB" w:rsidRDefault="00C7454B" w:rsidP="00EC6D7F">
      <w:pPr>
        <w:pStyle w:val="a8"/>
        <w:numPr>
          <w:ilvl w:val="0"/>
          <w:numId w:val="13"/>
        </w:numPr>
        <w:spacing w:line="240" w:lineRule="auto"/>
      </w:pPr>
      <w:proofErr w:type="spellStart"/>
      <w:r w:rsidRPr="00134F56">
        <w:t>возобновимые</w:t>
      </w:r>
      <w:proofErr w:type="spellEnd"/>
      <w:r w:rsidRPr="00134F56">
        <w:t xml:space="preserve"> источники энергии.</w:t>
      </w:r>
    </w:p>
    <w:p w:rsidR="00C7454B" w:rsidRDefault="00C7454B" w:rsidP="00EC6D7F">
      <w:pPr>
        <w:pStyle w:val="a8"/>
        <w:numPr>
          <w:ilvl w:val="0"/>
          <w:numId w:val="12"/>
        </w:numPr>
        <w:spacing w:line="240" w:lineRule="auto"/>
      </w:pPr>
      <w:r w:rsidRPr="00134F56">
        <w:t xml:space="preserve">Организационно-общественный путь повышения </w:t>
      </w:r>
      <w:proofErr w:type="spellStart"/>
      <w:r w:rsidRPr="00134F56">
        <w:t>энергоэффективности</w:t>
      </w:r>
      <w:proofErr w:type="spellEnd"/>
      <w:r w:rsidRPr="00134F56">
        <w:t xml:space="preserve"> </w:t>
      </w:r>
      <w:r>
        <w:t xml:space="preserve">предполагает выступление на форумах по энергосбережению, публикации </w:t>
      </w:r>
      <w:r w:rsidRPr="00134F56">
        <w:t>(пропаганда политики ресурсосбережения)</w:t>
      </w:r>
    </w:p>
    <w:p w:rsidR="00C7454B" w:rsidRDefault="00C7454B" w:rsidP="00EC6D7F">
      <w:pPr>
        <w:pStyle w:val="a8"/>
        <w:spacing w:line="240" w:lineRule="auto"/>
      </w:pPr>
      <w:r>
        <w:t>Данные мероприятия направлены на повышение энергетической независимости региона.</w:t>
      </w:r>
    </w:p>
    <w:p w:rsidR="00C7454B" w:rsidRDefault="00C7454B" w:rsidP="00EC6D7F">
      <w:pPr>
        <w:jc w:val="center"/>
        <w:rPr>
          <w:b/>
        </w:rPr>
      </w:pPr>
      <w:r w:rsidRPr="008D01BE">
        <w:rPr>
          <w:b/>
        </w:rPr>
        <w:t>Литература.</w:t>
      </w:r>
    </w:p>
    <w:p w:rsidR="00C7454B" w:rsidRPr="001F3738" w:rsidRDefault="00C7454B" w:rsidP="00EC6D7F">
      <w:pPr>
        <w:pStyle w:val="a8"/>
        <w:numPr>
          <w:ilvl w:val="0"/>
          <w:numId w:val="11"/>
        </w:numPr>
        <w:spacing w:line="240" w:lineRule="auto"/>
        <w:ind w:left="426"/>
      </w:pPr>
      <w:proofErr w:type="spellStart"/>
      <w:r w:rsidRPr="001F3738">
        <w:t>Кокшаров</w:t>
      </w:r>
      <w:proofErr w:type="spellEnd"/>
      <w:r w:rsidRPr="001F3738">
        <w:t xml:space="preserve"> В.А. “Комплексная методика анализа энергоёмкости валового регионального продукта” Вестник УРФУ. Серия “Экономика и управление” № 2/2014.</w:t>
      </w:r>
    </w:p>
    <w:p w:rsidR="00C7454B" w:rsidRPr="001F3738" w:rsidRDefault="00C7454B" w:rsidP="00EC6D7F">
      <w:pPr>
        <w:pStyle w:val="a8"/>
        <w:numPr>
          <w:ilvl w:val="0"/>
          <w:numId w:val="11"/>
        </w:numPr>
        <w:spacing w:line="240" w:lineRule="auto"/>
        <w:ind w:left="426"/>
      </w:pPr>
      <w:r w:rsidRPr="001F3738">
        <w:t xml:space="preserve">Государственная целевая программа “ Энергосбережение и повышение </w:t>
      </w:r>
      <w:proofErr w:type="spellStart"/>
      <w:r w:rsidRPr="001F3738">
        <w:t>энергоэффективности</w:t>
      </w:r>
      <w:proofErr w:type="spellEnd"/>
      <w:r w:rsidRPr="001F3738">
        <w:t xml:space="preserve"> Томской области на перспективу до 2020 года” </w:t>
      </w:r>
    </w:p>
    <w:p w:rsidR="00C7454B" w:rsidRDefault="00C7454B" w:rsidP="00EC6D7F">
      <w:pPr>
        <w:pStyle w:val="a8"/>
        <w:numPr>
          <w:ilvl w:val="0"/>
          <w:numId w:val="11"/>
        </w:numPr>
        <w:spacing w:line="240" w:lineRule="auto"/>
        <w:ind w:left="426"/>
      </w:pPr>
      <w:r w:rsidRPr="001F3738">
        <w:t>Статистические данные Росстата и Администрации Томской области о потреблении топливно-энергетических ресурсов за период 2007-2013 годы.</w:t>
      </w:r>
    </w:p>
    <w:p w:rsidR="00C7454B" w:rsidRDefault="00C7454B" w:rsidP="00EC6D7F">
      <w:pPr>
        <w:pStyle w:val="a8"/>
        <w:numPr>
          <w:ilvl w:val="0"/>
          <w:numId w:val="11"/>
        </w:numPr>
        <w:spacing w:line="240" w:lineRule="auto"/>
        <w:ind w:left="426"/>
      </w:pPr>
      <w:r w:rsidRPr="00491A15">
        <w:t xml:space="preserve">Суслов Н.И. Доклад “Повышение </w:t>
      </w:r>
      <w:proofErr w:type="spellStart"/>
      <w:r w:rsidRPr="00491A15">
        <w:t>Энергоэффективности</w:t>
      </w:r>
      <w:proofErr w:type="spellEnd"/>
      <w:r w:rsidRPr="00491A15">
        <w:t xml:space="preserve"> Экономики Сибири: роль ТЭК и цен на энергоресурсы” Институт Экономики и организации промышленного производства СО РАН, Новосибирск, 2011 г.</w:t>
      </w:r>
    </w:p>
    <w:p w:rsidR="00C7454B" w:rsidRPr="00491A15" w:rsidRDefault="00C7454B" w:rsidP="00EC6D7F">
      <w:pPr>
        <w:pStyle w:val="a8"/>
        <w:numPr>
          <w:ilvl w:val="0"/>
          <w:numId w:val="11"/>
        </w:numPr>
        <w:spacing w:after="200" w:line="240" w:lineRule="auto"/>
        <w:ind w:left="425" w:hanging="357"/>
      </w:pPr>
      <w:r w:rsidRPr="00491A15">
        <w:t>Климова Г.Н. “Роль топливно-энергетического баланса в программе энергетической эффективности Томской области” Известия Томского политехнического университета. 2005. Т. 308. № 7.</w:t>
      </w:r>
    </w:p>
    <w:p w:rsidR="00C7454B" w:rsidRPr="00491A15" w:rsidRDefault="00C7454B" w:rsidP="00EC6D7F">
      <w:pPr>
        <w:pStyle w:val="a8"/>
        <w:numPr>
          <w:ilvl w:val="0"/>
          <w:numId w:val="11"/>
        </w:numPr>
        <w:spacing w:after="200" w:line="240" w:lineRule="auto"/>
        <w:ind w:left="425" w:hanging="357"/>
      </w:pPr>
      <w:r w:rsidRPr="00491A15">
        <w:t>Информационно-Аналитическая Система “Мониторинг” Департамента государственной службы, кадров и мобилизационной подготовки Министерства образования и науки Российской Федерации [Интернет-ресурс]: https://is-mon.ru/pages/socialenergy</w:t>
      </w:r>
    </w:p>
    <w:p w:rsidR="00C7454B" w:rsidRPr="001F3738" w:rsidRDefault="00C7454B" w:rsidP="00EC6D7F">
      <w:pPr>
        <w:jc w:val="both"/>
      </w:pPr>
      <w:r>
        <w:t xml:space="preserve">Научный руководитель: Старший преподаватель кафедры экологического менеджмента НИ ТГУ В. А. </w:t>
      </w:r>
      <w:proofErr w:type="spellStart"/>
      <w:r>
        <w:t>Коняшкин</w:t>
      </w:r>
      <w:proofErr w:type="spellEnd"/>
      <w:r>
        <w:t>.</w:t>
      </w:r>
    </w:p>
    <w:p w:rsidR="00A91D20" w:rsidRDefault="00A91D20" w:rsidP="00EC6D7F">
      <w:pPr>
        <w:rPr>
          <w:lang w:val="en-US"/>
        </w:rPr>
      </w:pPr>
    </w:p>
    <w:p w:rsidR="00C7454B" w:rsidRDefault="00C7454B" w:rsidP="00C7454B">
      <w:pPr>
        <w:spacing w:line="360" w:lineRule="auto"/>
        <w:ind w:firstLine="708"/>
        <w:jc w:val="center"/>
        <w:rPr>
          <w:b/>
        </w:rPr>
      </w:pPr>
      <w:r w:rsidRPr="00B82C6D">
        <w:rPr>
          <w:b/>
        </w:rPr>
        <w:lastRenderedPageBreak/>
        <w:t>ОПТИМИЗАЦИЯ УПРАВЛЕНИЯ ЛЕСНЫМИ РЕСУРСАМИ НА ПРИМЕРЕ ТОМСКОЙ ОБЛАСТИ</w:t>
      </w:r>
    </w:p>
    <w:p w:rsidR="00C7454B" w:rsidRPr="00B82C6D" w:rsidRDefault="00C7454B" w:rsidP="00C7454B">
      <w:pPr>
        <w:pStyle w:val="1"/>
        <w:jc w:val="center"/>
        <w:rPr>
          <w:b/>
        </w:rPr>
      </w:pPr>
      <w:r w:rsidRPr="00B82C6D">
        <w:rPr>
          <w:b/>
        </w:rPr>
        <w:t>Захаров А. В.</w:t>
      </w:r>
    </w:p>
    <w:p w:rsidR="00C7454B" w:rsidRPr="00B82C6D" w:rsidRDefault="00C7454B" w:rsidP="00EC6D7F">
      <w:pPr>
        <w:ind w:firstLine="708"/>
        <w:jc w:val="both"/>
      </w:pPr>
      <w:r w:rsidRPr="00B82C6D">
        <w:t xml:space="preserve">Лесные ресурсы </w:t>
      </w:r>
      <w:proofErr w:type="spellStart"/>
      <w:r w:rsidRPr="00B82C6D">
        <w:t>Западно</w:t>
      </w:r>
      <w:proofErr w:type="spellEnd"/>
      <w:r w:rsidRPr="00B82C6D">
        <w:t xml:space="preserve"> Сибири выполняют ряд экологических функций, таких как регулирование и отчистка водного стока, сохранение и повышение плодородия почв, насыщение атмосферного воздуха кислородом и отчистка воздушного бассейна от загрязнений, сохранение </w:t>
      </w:r>
      <w:proofErr w:type="spellStart"/>
      <w:r w:rsidRPr="00B82C6D">
        <w:t>биоразнообразия</w:t>
      </w:r>
      <w:proofErr w:type="spellEnd"/>
      <w:r w:rsidRPr="00B82C6D">
        <w:t xml:space="preserve">, обеспечение рекреационной потребности населения. По мнению зарубежных исследователей, леса Сибирского региона являются легкими </w:t>
      </w:r>
      <w:proofErr w:type="spellStart"/>
      <w:r w:rsidRPr="00B82C6D">
        <w:t>Евро-Азиатского</w:t>
      </w:r>
      <w:proofErr w:type="spellEnd"/>
      <w:r w:rsidRPr="00B82C6D">
        <w:t xml:space="preserve"> материка. Растительный мир </w:t>
      </w:r>
      <w:proofErr w:type="spellStart"/>
      <w:r w:rsidRPr="00B82C6D">
        <w:t>Западно</w:t>
      </w:r>
      <w:proofErr w:type="spellEnd"/>
      <w:r w:rsidRPr="00B82C6D">
        <w:t xml:space="preserve"> - Сибирских лесов является уникальным поставщиком дикорастущих плодов, ягод, орехов, ценных видов лекарственных трав и специфического технического сырья для различных отраслей промышленности. Таким образом, рациональное использование и эффективное управление лесами является важными составляющими деятельности лесного хозяйства.</w:t>
      </w:r>
    </w:p>
    <w:p w:rsidR="00C7454B" w:rsidRPr="00B82C6D" w:rsidRDefault="00C7454B" w:rsidP="00EC6D7F">
      <w:pPr>
        <w:ind w:firstLine="708"/>
        <w:jc w:val="both"/>
      </w:pPr>
      <w:r w:rsidRPr="00B82C6D">
        <w:t xml:space="preserve">Цель работы – оценка состояния и оптимизация управления лесными ресурсами Томской области. Объектом исследования является охрана и рациональное использование лесных ресурсов Томской области. </w:t>
      </w:r>
    </w:p>
    <w:p w:rsidR="00C7454B" w:rsidRPr="00B82C6D" w:rsidRDefault="00C7454B" w:rsidP="00EC6D7F">
      <w:pPr>
        <w:pStyle w:val="1"/>
        <w:spacing w:line="240" w:lineRule="auto"/>
        <w:jc w:val="both"/>
        <w:rPr>
          <w:sz w:val="24"/>
          <w:szCs w:val="24"/>
        </w:rPr>
      </w:pPr>
      <w:r w:rsidRPr="00B82C6D">
        <w:rPr>
          <w:sz w:val="24"/>
          <w:szCs w:val="24"/>
        </w:rPr>
        <w:tab/>
        <w:t>Анализ нормативно-правового законодательства лесного законодательства показал, что в Лесном Кодексе РФ присутствует ряд принципиальных недостатков, исключающих возможность эффективного управления лесами и повышения вклада лесного сектора в социально-экономическое развитие страны. Лесное законодательство подменено земельным законодательством и леса переведены в категорию движимого имущества, включение которого в гражданский оборот может осуществляться и без введения частной собственности на леса. Исходя из этого, предлагаем четкое разделение земельного и лесного законодательства, установить право муниципальной собственности на леса, тем самым сделав трех уровневую систему управления лесами.</w:t>
      </w:r>
      <w:r w:rsidRPr="00B82C6D">
        <w:rPr>
          <w:sz w:val="24"/>
          <w:szCs w:val="24"/>
        </w:rPr>
        <w:tab/>
      </w:r>
    </w:p>
    <w:p w:rsidR="00C7454B" w:rsidRPr="00B82C6D" w:rsidRDefault="00C7454B" w:rsidP="00EC6D7F">
      <w:pPr>
        <w:jc w:val="both"/>
      </w:pPr>
      <w:r w:rsidRPr="00B82C6D">
        <w:tab/>
        <w:t xml:space="preserve">Анализ лесного хозяйства показал, что в Томской области потребление лесных ресурсов носит не истощительный характер: показатели потоков использования значительно ниже объемов устойчивого прироста (составляет10% использования от расчетной лесосеки). Поэтому в целом по области речь может скорее идти о проблемах, связанных с недоиспользованием ресурсов леса в основном </w:t>
      </w:r>
      <w:proofErr w:type="gramStart"/>
      <w:r w:rsidRPr="00B82C6D">
        <w:t>из-за</w:t>
      </w:r>
      <w:proofErr w:type="gramEnd"/>
      <w:r w:rsidRPr="00B82C6D">
        <w:t xml:space="preserve"> </w:t>
      </w:r>
      <w:proofErr w:type="gramStart"/>
      <w:r w:rsidRPr="00B82C6D">
        <w:t>низкой</w:t>
      </w:r>
      <w:proofErr w:type="gramEnd"/>
      <w:r w:rsidRPr="00B82C6D">
        <w:t xml:space="preserve"> степени освоения лесных массивов путями автотранспорта, наличия при этом достаточно развитых лесозаготовительных предприятий. Низкая транспортная доступность территорий Томской области не позволяет эффективно использовать ресурсный и экономический потенциал и снижает конкурентоспособность региональной экономики, в том числе лесного комплекса.</w:t>
      </w:r>
    </w:p>
    <w:p w:rsidR="00C7454B" w:rsidRPr="00B82C6D" w:rsidRDefault="00C7454B" w:rsidP="00EC6D7F">
      <w:pPr>
        <w:ind w:firstLine="360"/>
        <w:jc w:val="both"/>
        <w:rPr>
          <w:rStyle w:val="a4"/>
        </w:rPr>
      </w:pPr>
      <w:r w:rsidRPr="00B82C6D">
        <w:rPr>
          <w:rStyle w:val="a4"/>
        </w:rPr>
        <w:t>Для Оптимизации управления лесными ресурсами на территории Томской области:</w:t>
      </w:r>
    </w:p>
    <w:p w:rsidR="00C7454B" w:rsidRPr="00B82C6D" w:rsidRDefault="00C7454B" w:rsidP="00EC6D7F">
      <w:pPr>
        <w:pStyle w:val="a8"/>
        <w:numPr>
          <w:ilvl w:val="0"/>
          <w:numId w:val="18"/>
        </w:numPr>
        <w:spacing w:after="200" w:line="240" w:lineRule="auto"/>
        <w:rPr>
          <w:rStyle w:val="a4"/>
          <w:szCs w:val="24"/>
        </w:rPr>
      </w:pPr>
      <w:r w:rsidRPr="00B82C6D">
        <w:rPr>
          <w:rStyle w:val="a4"/>
          <w:szCs w:val="24"/>
        </w:rPr>
        <w:t>Внедрение 3-х уровневой системы управления лесами;</w:t>
      </w:r>
    </w:p>
    <w:p w:rsidR="00C7454B" w:rsidRPr="00B82C6D" w:rsidRDefault="00C7454B" w:rsidP="00EC6D7F">
      <w:pPr>
        <w:pStyle w:val="1"/>
        <w:numPr>
          <w:ilvl w:val="0"/>
          <w:numId w:val="18"/>
        </w:numPr>
        <w:spacing w:line="240" w:lineRule="auto"/>
        <w:jc w:val="both"/>
        <w:rPr>
          <w:rStyle w:val="a4"/>
          <w:szCs w:val="24"/>
        </w:rPr>
      </w:pPr>
      <w:r w:rsidRPr="00B82C6D">
        <w:rPr>
          <w:rStyle w:val="a4"/>
          <w:szCs w:val="24"/>
        </w:rPr>
        <w:t>С целью принятия оперативных мер пожаротушения лесных пожаров в схему оповещения от Единого командного диспетчерского пункта необходимо включить глав муниципальных образований и поселений;</w:t>
      </w:r>
    </w:p>
    <w:p w:rsidR="00C7454B" w:rsidRPr="00B82C6D" w:rsidRDefault="00C7454B" w:rsidP="00EC6D7F">
      <w:pPr>
        <w:pStyle w:val="a8"/>
        <w:numPr>
          <w:ilvl w:val="0"/>
          <w:numId w:val="18"/>
        </w:numPr>
        <w:spacing w:after="200" w:line="240" w:lineRule="auto"/>
        <w:rPr>
          <w:rStyle w:val="a4"/>
          <w:szCs w:val="24"/>
        </w:rPr>
      </w:pPr>
      <w:r w:rsidRPr="00B82C6D">
        <w:rPr>
          <w:rStyle w:val="a4"/>
          <w:szCs w:val="24"/>
        </w:rPr>
        <w:t>Налаживание транспортной инфраструктуры лесов Томской области.</w:t>
      </w:r>
    </w:p>
    <w:p w:rsidR="00C7454B" w:rsidRPr="00B82C6D" w:rsidRDefault="00C7454B" w:rsidP="00EC6D7F">
      <w:pPr>
        <w:pStyle w:val="1"/>
        <w:spacing w:line="240" w:lineRule="auto"/>
        <w:jc w:val="both"/>
        <w:rPr>
          <w:b/>
        </w:rPr>
      </w:pPr>
      <w:r w:rsidRPr="00B82C6D">
        <w:rPr>
          <w:b/>
        </w:rPr>
        <w:t>Литература</w:t>
      </w:r>
    </w:p>
    <w:p w:rsidR="00C7454B" w:rsidRPr="00154519" w:rsidRDefault="00C7454B" w:rsidP="00EC6D7F">
      <w:pPr>
        <w:pStyle w:val="1"/>
        <w:spacing w:line="240" w:lineRule="auto"/>
        <w:jc w:val="both"/>
      </w:pPr>
    </w:p>
    <w:p w:rsidR="00C7454B" w:rsidRPr="00527261" w:rsidRDefault="00C7454B" w:rsidP="00EC6D7F">
      <w:pPr>
        <w:pStyle w:val="Default"/>
        <w:numPr>
          <w:ilvl w:val="0"/>
          <w:numId w:val="19"/>
        </w:numPr>
        <w:jc w:val="both"/>
      </w:pPr>
      <w:r w:rsidRPr="00527261">
        <w:t xml:space="preserve">Конституция Российской Федерации </w:t>
      </w:r>
      <w:r>
        <w:t xml:space="preserve">// </w:t>
      </w:r>
      <w:r w:rsidRPr="000D5FF2">
        <w:t>[</w:t>
      </w:r>
      <w:r>
        <w:t>Электронный ресурс</w:t>
      </w:r>
      <w:r w:rsidRPr="000D5FF2">
        <w:t>]</w:t>
      </w:r>
      <w:r>
        <w:t>, режим доступа Справочная система «</w:t>
      </w:r>
      <w:proofErr w:type="spellStart"/>
      <w:r>
        <w:t>Консультант+</w:t>
      </w:r>
      <w:proofErr w:type="spellEnd"/>
      <w:r>
        <w:t>».</w:t>
      </w:r>
    </w:p>
    <w:p w:rsidR="00C7454B" w:rsidRPr="00527261" w:rsidRDefault="00C7454B" w:rsidP="00EC6D7F">
      <w:pPr>
        <w:pStyle w:val="Default"/>
        <w:numPr>
          <w:ilvl w:val="0"/>
          <w:numId w:val="19"/>
        </w:numPr>
        <w:jc w:val="both"/>
      </w:pPr>
      <w:r w:rsidRPr="00527261">
        <w:t xml:space="preserve">Лесной кодекс Российской Федерации от 29.01.1997 № 22-ФЗ, в ред. от 23.12.2003г. </w:t>
      </w:r>
      <w:r>
        <w:t xml:space="preserve">// </w:t>
      </w:r>
      <w:r w:rsidRPr="000D5FF2">
        <w:t>[</w:t>
      </w:r>
      <w:r>
        <w:t>Электронный ресурс</w:t>
      </w:r>
      <w:r w:rsidRPr="000D5FF2">
        <w:t>]</w:t>
      </w:r>
      <w:r>
        <w:t>, режим доступа Справочная система «</w:t>
      </w:r>
      <w:proofErr w:type="spellStart"/>
      <w:r>
        <w:t>Консультант+</w:t>
      </w:r>
      <w:proofErr w:type="spellEnd"/>
      <w:r>
        <w:t>».</w:t>
      </w:r>
    </w:p>
    <w:p w:rsidR="00C7454B" w:rsidRPr="00527261" w:rsidRDefault="00C7454B" w:rsidP="00EC6D7F">
      <w:pPr>
        <w:pStyle w:val="Default"/>
        <w:numPr>
          <w:ilvl w:val="0"/>
          <w:numId w:val="19"/>
        </w:numPr>
        <w:jc w:val="both"/>
      </w:pPr>
      <w:r w:rsidRPr="00527261">
        <w:lastRenderedPageBreak/>
        <w:t xml:space="preserve">Лесной кодекс Российской Федерации от 04.12.2006 N 200-ФЗ, в ред. от 28.07.2012г. </w:t>
      </w:r>
      <w:r>
        <w:t xml:space="preserve">// </w:t>
      </w:r>
      <w:r w:rsidRPr="000D5FF2">
        <w:t>[</w:t>
      </w:r>
      <w:r>
        <w:t>Электронный ресурс</w:t>
      </w:r>
      <w:r w:rsidRPr="000D5FF2">
        <w:t>]</w:t>
      </w:r>
      <w:r>
        <w:t>, режим доступа Справочная система «</w:t>
      </w:r>
      <w:proofErr w:type="spellStart"/>
      <w:r>
        <w:t>Консультант+</w:t>
      </w:r>
      <w:proofErr w:type="spellEnd"/>
      <w:r>
        <w:t>».</w:t>
      </w:r>
    </w:p>
    <w:p w:rsidR="00C7454B" w:rsidRPr="00527261" w:rsidRDefault="00C7454B" w:rsidP="00EC6D7F">
      <w:pPr>
        <w:pStyle w:val="Default"/>
        <w:numPr>
          <w:ilvl w:val="0"/>
          <w:numId w:val="19"/>
        </w:numPr>
        <w:jc w:val="both"/>
      </w:pPr>
      <w:r w:rsidRPr="00527261">
        <w:t xml:space="preserve">Федеральный закон «О введении в действие Лесного кодекса Российской Федерации» от 04.12.2006 № 201-ФЗ, в ред. от 29.06.2012г. </w:t>
      </w:r>
      <w:r>
        <w:t xml:space="preserve">// </w:t>
      </w:r>
      <w:r w:rsidRPr="000D5FF2">
        <w:t>[</w:t>
      </w:r>
      <w:r>
        <w:t>Электронный ресурс</w:t>
      </w:r>
      <w:r w:rsidRPr="000D5FF2">
        <w:t>]</w:t>
      </w:r>
      <w:r>
        <w:t>, режим доступа Справочная система «</w:t>
      </w:r>
      <w:proofErr w:type="spellStart"/>
      <w:r>
        <w:t>Консультант+</w:t>
      </w:r>
      <w:proofErr w:type="spellEnd"/>
      <w:r>
        <w:t>».</w:t>
      </w:r>
    </w:p>
    <w:p w:rsidR="00C7454B" w:rsidRPr="00527261" w:rsidRDefault="00C7454B" w:rsidP="00EC6D7F">
      <w:pPr>
        <w:pStyle w:val="Default"/>
        <w:numPr>
          <w:ilvl w:val="0"/>
          <w:numId w:val="19"/>
        </w:numPr>
        <w:jc w:val="both"/>
      </w:pPr>
      <w:r w:rsidRPr="00527261">
        <w:t xml:space="preserve">Распоряжение губернатора Томской области от 30.12.2008 № 410-р «Лесной план Томской области» </w:t>
      </w:r>
    </w:p>
    <w:p w:rsidR="00C7454B" w:rsidRDefault="00C7454B" w:rsidP="00EC6D7F">
      <w:pPr>
        <w:pStyle w:val="a8"/>
        <w:numPr>
          <w:ilvl w:val="0"/>
          <w:numId w:val="19"/>
        </w:numPr>
        <w:spacing w:line="240" w:lineRule="auto"/>
        <w:rPr>
          <w:szCs w:val="24"/>
        </w:rPr>
      </w:pPr>
      <w:r w:rsidRPr="00527261">
        <w:rPr>
          <w:szCs w:val="24"/>
        </w:rPr>
        <w:t xml:space="preserve">Администрация томской области </w:t>
      </w:r>
      <w:r w:rsidRPr="00527261">
        <w:rPr>
          <w:bCs/>
          <w:szCs w:val="24"/>
        </w:rPr>
        <w:t>от 26 ноября 2014 г. N 432а</w:t>
      </w:r>
      <w:r w:rsidRPr="00527261">
        <w:rPr>
          <w:szCs w:val="24"/>
        </w:rPr>
        <w:t xml:space="preserve"> </w:t>
      </w:r>
      <w:r>
        <w:rPr>
          <w:szCs w:val="24"/>
        </w:rPr>
        <w:t xml:space="preserve"> </w:t>
      </w:r>
      <w:r w:rsidRPr="00527261">
        <w:rPr>
          <w:szCs w:val="24"/>
        </w:rPr>
        <w:t xml:space="preserve">«Об утверждении государственной программы "Развитие Промышленного использования возобновляемых природных Ресурсов томской области"» </w:t>
      </w:r>
    </w:p>
    <w:p w:rsidR="00C7454B" w:rsidRPr="004A71B0" w:rsidRDefault="00C7454B" w:rsidP="00EC6D7F">
      <w:pPr>
        <w:pStyle w:val="a8"/>
        <w:numPr>
          <w:ilvl w:val="0"/>
          <w:numId w:val="19"/>
        </w:numPr>
        <w:spacing w:after="200" w:line="240" w:lineRule="auto"/>
        <w:rPr>
          <w:szCs w:val="24"/>
        </w:rPr>
      </w:pPr>
      <w:r w:rsidRPr="004A71B0">
        <w:rPr>
          <w:szCs w:val="24"/>
        </w:rPr>
        <w:t>Постановление администрации томской области от 11.12.2012 № 511а «Целевая программа «Развитие сферы заготовки и переработки дикорастущего сырья в Томской области на 2013 – 2015 годы»»</w:t>
      </w:r>
    </w:p>
    <w:p w:rsidR="00C7454B" w:rsidRPr="00527261" w:rsidRDefault="00C7454B" w:rsidP="00EC6D7F">
      <w:pPr>
        <w:pStyle w:val="Default"/>
        <w:numPr>
          <w:ilvl w:val="0"/>
          <w:numId w:val="19"/>
        </w:numPr>
        <w:jc w:val="both"/>
      </w:pPr>
      <w:r w:rsidRPr="00527261">
        <w:t xml:space="preserve">Быковский В.К. Использование лесов в Российской Федерации: правовое регулирование. – М., 2009. – 232 с. </w:t>
      </w:r>
    </w:p>
    <w:p w:rsidR="00C7454B" w:rsidRPr="00527261" w:rsidRDefault="00C7454B" w:rsidP="00EC6D7F">
      <w:pPr>
        <w:pStyle w:val="Default"/>
        <w:numPr>
          <w:ilvl w:val="0"/>
          <w:numId w:val="19"/>
        </w:numPr>
        <w:jc w:val="both"/>
      </w:pPr>
      <w:r w:rsidRPr="00527261">
        <w:t>Комментарий к новому Лесному кодексу РФ / под ред. М.Ю.Тихомирова. [Электронный ресурс]. URL:http://www.recoveryfiles.ru/laws.php?ds=</w:t>
      </w:r>
      <w:r>
        <w:t>2996. (дата обращения 21.05.2015</w:t>
      </w:r>
      <w:r w:rsidRPr="00527261">
        <w:t xml:space="preserve">). </w:t>
      </w:r>
    </w:p>
    <w:p w:rsidR="00C7454B" w:rsidRPr="00527261" w:rsidRDefault="00C7454B" w:rsidP="00EC6D7F">
      <w:pPr>
        <w:pStyle w:val="a8"/>
        <w:numPr>
          <w:ilvl w:val="0"/>
          <w:numId w:val="19"/>
        </w:numPr>
        <w:spacing w:line="240" w:lineRule="auto"/>
        <w:rPr>
          <w:szCs w:val="24"/>
        </w:rPr>
      </w:pPr>
      <w:r w:rsidRPr="00527261">
        <w:rPr>
          <w:szCs w:val="24"/>
        </w:rPr>
        <w:t>Актуальные проблемы национальной лесной политики / Исаев А.С., Коровин Г.Н. –Москва 2009. 58с</w:t>
      </w:r>
      <w:r>
        <w:rPr>
          <w:szCs w:val="24"/>
        </w:rPr>
        <w:t>.</w:t>
      </w:r>
    </w:p>
    <w:p w:rsidR="00C7454B" w:rsidRDefault="00C7454B" w:rsidP="00EC6D7F">
      <w:pPr>
        <w:jc w:val="both"/>
      </w:pPr>
    </w:p>
    <w:p w:rsidR="00C7454B" w:rsidRDefault="00C7454B">
      <w:pPr>
        <w:rPr>
          <w:lang w:val="en-US"/>
        </w:rPr>
      </w:pPr>
    </w:p>
    <w:p w:rsidR="00C7454B" w:rsidRPr="00EC6D7F" w:rsidRDefault="00C7454B" w:rsidP="00C7454B">
      <w:pPr>
        <w:ind w:right="283"/>
        <w:jc w:val="center"/>
        <w:rPr>
          <w:b/>
        </w:rPr>
      </w:pPr>
      <w:r w:rsidRPr="00EC6D7F">
        <w:rPr>
          <w:b/>
        </w:rPr>
        <w:t>ВЛИЯНИЕ ШАХТЫ «РАСПАДСКАЯ-КОКСОВАЯ» НА СОСТОЯНИЕ ОКРУЖАЮЩЕЙ СРЕДЫ</w:t>
      </w:r>
    </w:p>
    <w:p w:rsidR="00C7454B" w:rsidRPr="00EC6D7F" w:rsidRDefault="00C7454B" w:rsidP="00C7454B">
      <w:pPr>
        <w:ind w:right="283"/>
        <w:jc w:val="center"/>
        <w:rPr>
          <w:b/>
        </w:rPr>
      </w:pPr>
      <w:r w:rsidRPr="00EC6D7F">
        <w:rPr>
          <w:b/>
        </w:rPr>
        <w:t>Вологдин Виктор Евгеньевич</w:t>
      </w:r>
    </w:p>
    <w:p w:rsidR="00C7454B" w:rsidRPr="00B502F7" w:rsidRDefault="00C7454B" w:rsidP="00C7454B">
      <w:pPr>
        <w:ind w:firstLine="709"/>
        <w:jc w:val="both"/>
        <w:rPr>
          <w:color w:val="000000"/>
          <w:shd w:val="clear" w:color="auto" w:fill="FFFFFF"/>
        </w:rPr>
      </w:pPr>
      <w:r w:rsidRPr="00B502F7">
        <w:rPr>
          <w:color w:val="000000"/>
          <w:shd w:val="clear" w:color="auto" w:fill="FFFFFF"/>
        </w:rPr>
        <w:t>ЗАО "</w:t>
      </w:r>
      <w:proofErr w:type="spellStart"/>
      <w:r w:rsidRPr="00B502F7">
        <w:rPr>
          <w:color w:val="000000"/>
          <w:shd w:val="clear" w:color="auto" w:fill="FFFFFF"/>
        </w:rPr>
        <w:t>Распадская</w:t>
      </w:r>
      <w:proofErr w:type="spellEnd"/>
      <w:r w:rsidRPr="00B502F7">
        <w:rPr>
          <w:color w:val="000000"/>
          <w:shd w:val="clear" w:color="auto" w:fill="FFFFFF"/>
        </w:rPr>
        <w:t xml:space="preserve"> Угольная Компания" является одной из стабильных, перспективных, высокотехнологичных компаний угольной отрасли России.</w:t>
      </w:r>
      <w:r w:rsidRPr="00B502F7">
        <w:rPr>
          <w:color w:val="000000"/>
          <w:shd w:val="clear" w:color="auto" w:fill="FFFFFF"/>
        </w:rPr>
        <w:br/>
      </w:r>
      <w:r w:rsidRPr="00B502F7">
        <w:t xml:space="preserve">ЗАО </w:t>
      </w:r>
      <w:r w:rsidRPr="00B502F7">
        <w:rPr>
          <w:color w:val="000000"/>
          <w:shd w:val="clear" w:color="auto" w:fill="FFFFFF"/>
        </w:rPr>
        <w:t>шахта "</w:t>
      </w:r>
      <w:proofErr w:type="spellStart"/>
      <w:r w:rsidRPr="00B502F7">
        <w:rPr>
          <w:color w:val="000000"/>
          <w:shd w:val="clear" w:color="auto" w:fill="FFFFFF"/>
        </w:rPr>
        <w:t>Распадская-Коксовая</w:t>
      </w:r>
      <w:proofErr w:type="spellEnd"/>
      <w:r w:rsidRPr="00B502F7">
        <w:rPr>
          <w:color w:val="000000"/>
          <w:shd w:val="clear" w:color="auto" w:fill="FFFFFF"/>
        </w:rPr>
        <w:t xml:space="preserve">" входит в состав "РУК" и </w:t>
      </w:r>
      <w:r w:rsidRPr="00B502F7">
        <w:rPr>
          <w:shd w:val="clear" w:color="auto" w:fill="FFFFFF"/>
        </w:rPr>
        <w:t>данная</w:t>
      </w:r>
      <w:r w:rsidRPr="00B502F7">
        <w:rPr>
          <w:color w:val="CC3300"/>
          <w:shd w:val="clear" w:color="auto" w:fill="FFFFFF"/>
        </w:rPr>
        <w:t xml:space="preserve"> </w:t>
      </w:r>
      <w:r w:rsidRPr="00B502F7">
        <w:rPr>
          <w:color w:val="000000"/>
          <w:shd w:val="clear" w:color="auto" w:fill="FFFFFF"/>
        </w:rPr>
        <w:t xml:space="preserve">работа посвящена воздействию этой шахты на окружающую среду. </w:t>
      </w:r>
    </w:p>
    <w:p w:rsidR="00C7454B" w:rsidRPr="00C7454B" w:rsidRDefault="00C7454B" w:rsidP="00C7454B">
      <w:pPr>
        <w:ind w:firstLine="709"/>
        <w:jc w:val="both"/>
      </w:pPr>
      <w:r w:rsidRPr="00B502F7">
        <w:rPr>
          <w:color w:val="000000"/>
          <w:shd w:val="clear" w:color="auto" w:fill="FFFFFF"/>
        </w:rPr>
        <w:t xml:space="preserve">Несмотря на активную природоохранную деятельность предприятия, существует ряд нерешенных экологических проблем требующих внимания со стороны руководства и экологических служб, имеются проблемы, связанные с </w:t>
      </w:r>
      <w:r w:rsidRPr="00B502F7">
        <w:t>загрязнением атмосферного воздуха, загрязнением поверхностных водных объектов в результате сброса недостаточно очищенных сточных вод и другие.</w:t>
      </w:r>
      <w:r w:rsidRPr="00B502F7">
        <w:rPr>
          <w:color w:val="000000"/>
          <w:shd w:val="clear" w:color="auto" w:fill="FFFFFF"/>
        </w:rPr>
        <w:t xml:space="preserve"> Негативные воздействия угольной отрасли на экологическую обстановку в регионе - одна из важнейших на сегодня проблем.</w:t>
      </w:r>
      <w:r>
        <w:t xml:space="preserve"> </w:t>
      </w:r>
      <w:r w:rsidRPr="00B502F7">
        <w:t>Шахта «</w:t>
      </w:r>
      <w:proofErr w:type="spellStart"/>
      <w:r w:rsidRPr="00B502F7">
        <w:t>Распадская-Коксовая</w:t>
      </w:r>
      <w:proofErr w:type="spellEnd"/>
      <w:r w:rsidRPr="00B502F7">
        <w:t xml:space="preserve">» расположена в Междуреченском районе Кемеровской области, производственный комплекс расположен вдоль р. </w:t>
      </w:r>
      <w:proofErr w:type="spellStart"/>
      <w:r w:rsidRPr="00B502F7">
        <w:t>Ольжерас</w:t>
      </w:r>
      <w:proofErr w:type="spellEnd"/>
      <w:r w:rsidRPr="00B502F7">
        <w:t>. Как и любое крупное угольное предприятия, ЗАО "</w:t>
      </w:r>
      <w:proofErr w:type="spellStart"/>
      <w:r w:rsidRPr="00B502F7">
        <w:t>Распадская-Коксовая</w:t>
      </w:r>
      <w:proofErr w:type="spellEnd"/>
      <w:r w:rsidRPr="00B502F7">
        <w:t xml:space="preserve"> оказывает комплексное воздействие на окружающую среду</w:t>
      </w:r>
      <w:r>
        <w:t xml:space="preserve">. </w:t>
      </w:r>
      <w:r w:rsidRPr="00B502F7">
        <w:t xml:space="preserve">Отмечаются превышения по выбросам в атмосферу паров бензина, органической пыли, </w:t>
      </w:r>
      <w:proofErr w:type="spellStart"/>
      <w:r w:rsidRPr="00B502F7">
        <w:t>вайт-спирита</w:t>
      </w:r>
      <w:proofErr w:type="spellEnd"/>
      <w:r w:rsidRPr="00B502F7">
        <w:t xml:space="preserve">, </w:t>
      </w:r>
      <w:proofErr w:type="spellStart"/>
      <w:r w:rsidRPr="00B502F7">
        <w:t>диметилбензола</w:t>
      </w:r>
      <w:proofErr w:type="spellEnd"/>
      <w:r w:rsidRPr="00B502F7">
        <w:t>, оксидов железа.  За сверхлимитные выбросы данных веще</w:t>
      </w:r>
      <w:proofErr w:type="gramStart"/>
      <w:r w:rsidRPr="00B502F7">
        <w:t>ств пр</w:t>
      </w:r>
      <w:proofErr w:type="gramEnd"/>
      <w:r w:rsidRPr="00B502F7">
        <w:t>едприятием выплачивается компенсация. Расчет платы осуществляется согласно постановлению правительства РФ 344</w:t>
      </w:r>
      <w:r>
        <w:t xml:space="preserve"> (таблица 1)</w:t>
      </w:r>
      <w:r w:rsidRPr="00B502F7">
        <w:t>.</w:t>
      </w:r>
      <w:r>
        <w:t xml:space="preserve"> </w:t>
      </w:r>
    </w:p>
    <w:p w:rsidR="00C7454B" w:rsidRPr="00B502F7" w:rsidRDefault="00C7454B" w:rsidP="00C7454B">
      <w:pPr>
        <w:ind w:firstLine="709"/>
        <w:jc w:val="both"/>
      </w:pPr>
      <w:r w:rsidRPr="00B502F7">
        <w:t>Очистные сооружения ОАО "</w:t>
      </w:r>
      <w:proofErr w:type="spellStart"/>
      <w:r w:rsidRPr="00B502F7">
        <w:t>Распадская</w:t>
      </w:r>
      <w:proofErr w:type="spellEnd"/>
      <w:r w:rsidRPr="00B502F7">
        <w:t xml:space="preserve">" принимают шахтные воды, откачиваемые с подземных водосборников, и поверхностный сток, собираемый с территории </w:t>
      </w:r>
      <w:proofErr w:type="spellStart"/>
      <w:r w:rsidRPr="00B502F7">
        <w:t>промплощадок</w:t>
      </w:r>
      <w:proofErr w:type="spellEnd"/>
      <w:r w:rsidRPr="00B502F7">
        <w:t xml:space="preserve">, а также хозяйственно-бытовые стоки с выгребов </w:t>
      </w:r>
      <w:proofErr w:type="spellStart"/>
      <w:r w:rsidRPr="00B502F7">
        <w:t>промплощадок</w:t>
      </w:r>
      <w:proofErr w:type="spellEnd"/>
      <w:r w:rsidRPr="00B502F7">
        <w:t>.</w:t>
      </w:r>
      <w:r>
        <w:t xml:space="preserve"> </w:t>
      </w:r>
      <w:r w:rsidRPr="00B502F7">
        <w:t>Наблюдаются превышения по содержанию марганца, фенолов, цинка, меди, нефтепродуктов и взвешенных частиц. За сверхлимитные выбросы данных веще</w:t>
      </w:r>
      <w:proofErr w:type="gramStart"/>
      <w:r w:rsidRPr="00B502F7">
        <w:t>ств пр</w:t>
      </w:r>
      <w:proofErr w:type="gramEnd"/>
      <w:r w:rsidRPr="00B502F7">
        <w:t>едприятием выплачиваются компенсации</w:t>
      </w:r>
      <w:r>
        <w:t xml:space="preserve"> (таблица 2).</w:t>
      </w:r>
      <w:r w:rsidRPr="00B502F7">
        <w:t xml:space="preserve"> </w:t>
      </w:r>
    </w:p>
    <w:p w:rsidR="00C7454B" w:rsidRPr="00B502F7" w:rsidRDefault="00C7454B" w:rsidP="00C7454B">
      <w:pPr>
        <w:ind w:firstLine="709"/>
        <w:jc w:val="both"/>
      </w:pPr>
      <w:r w:rsidRPr="00B502F7">
        <w:t xml:space="preserve">Таким образом, </w:t>
      </w:r>
      <w:r>
        <w:t xml:space="preserve"> </w:t>
      </w:r>
      <w:r w:rsidRPr="00B502F7">
        <w:t>можно сделать следующие выводы:</w:t>
      </w:r>
    </w:p>
    <w:p w:rsidR="00C7454B" w:rsidRPr="00B502F7" w:rsidRDefault="00C7454B" w:rsidP="00C7454B">
      <w:pPr>
        <w:pStyle w:val="aa"/>
        <w:numPr>
          <w:ilvl w:val="0"/>
          <w:numId w:val="20"/>
        </w:numPr>
        <w:rPr>
          <w:rFonts w:ascii="Times New Roman" w:hAnsi="Times New Roman" w:cs="Times New Roman"/>
          <w:b/>
          <w:bCs/>
        </w:rPr>
      </w:pPr>
      <w:r w:rsidRPr="00B502F7">
        <w:rPr>
          <w:rFonts w:ascii="Times New Roman" w:hAnsi="Times New Roman" w:cs="Times New Roman"/>
        </w:rPr>
        <w:t>В атмосферных выбросах ЗАО шахты «</w:t>
      </w:r>
      <w:proofErr w:type="spellStart"/>
      <w:r w:rsidRPr="00B502F7">
        <w:rPr>
          <w:rFonts w:ascii="Times New Roman" w:hAnsi="Times New Roman" w:cs="Times New Roman"/>
        </w:rPr>
        <w:t>Распадская-Коксовая</w:t>
      </w:r>
      <w:proofErr w:type="spellEnd"/>
      <w:r w:rsidRPr="00B502F7">
        <w:rPr>
          <w:rFonts w:ascii="Times New Roman" w:hAnsi="Times New Roman" w:cs="Times New Roman"/>
        </w:rPr>
        <w:t xml:space="preserve">» содержание оксидов железа, бензина, органической пыли, </w:t>
      </w:r>
      <w:proofErr w:type="spellStart"/>
      <w:r w:rsidRPr="00B502F7">
        <w:rPr>
          <w:rFonts w:ascii="Times New Roman" w:hAnsi="Times New Roman" w:cs="Times New Roman"/>
        </w:rPr>
        <w:t>диметилбезола</w:t>
      </w:r>
      <w:proofErr w:type="spellEnd"/>
      <w:r w:rsidRPr="00B502F7">
        <w:rPr>
          <w:rFonts w:ascii="Times New Roman" w:hAnsi="Times New Roman" w:cs="Times New Roman"/>
        </w:rPr>
        <w:t xml:space="preserve">, </w:t>
      </w:r>
      <w:proofErr w:type="spellStart"/>
      <w:r w:rsidRPr="00B502F7">
        <w:rPr>
          <w:rFonts w:ascii="Times New Roman" w:hAnsi="Times New Roman" w:cs="Times New Roman"/>
        </w:rPr>
        <w:t>уайт-спирита</w:t>
      </w:r>
      <w:proofErr w:type="spellEnd"/>
      <w:r w:rsidRPr="00B502F7">
        <w:rPr>
          <w:rFonts w:ascii="Times New Roman" w:hAnsi="Times New Roman" w:cs="Times New Roman"/>
        </w:rPr>
        <w:t xml:space="preserve"> превышает предельно допустимые значения.</w:t>
      </w:r>
    </w:p>
    <w:p w:rsidR="00C7454B" w:rsidRPr="00B502F7" w:rsidRDefault="00C7454B" w:rsidP="00C7454B">
      <w:pPr>
        <w:pStyle w:val="aa"/>
        <w:numPr>
          <w:ilvl w:val="0"/>
          <w:numId w:val="20"/>
        </w:numPr>
        <w:rPr>
          <w:rFonts w:ascii="Times New Roman" w:hAnsi="Times New Roman" w:cs="Times New Roman"/>
          <w:b/>
          <w:bCs/>
        </w:rPr>
      </w:pPr>
      <w:r w:rsidRPr="00B502F7">
        <w:rPr>
          <w:rFonts w:ascii="Times New Roman" w:hAnsi="Times New Roman" w:cs="Times New Roman"/>
        </w:rPr>
        <w:lastRenderedPageBreak/>
        <w:t>В сбросах ЗАО шахты «</w:t>
      </w:r>
      <w:proofErr w:type="spellStart"/>
      <w:r w:rsidRPr="00B502F7">
        <w:rPr>
          <w:rFonts w:ascii="Times New Roman" w:hAnsi="Times New Roman" w:cs="Times New Roman"/>
        </w:rPr>
        <w:t>Распадская-Коксовая</w:t>
      </w:r>
      <w:proofErr w:type="spellEnd"/>
      <w:r w:rsidRPr="00B502F7">
        <w:rPr>
          <w:rFonts w:ascii="Times New Roman" w:hAnsi="Times New Roman" w:cs="Times New Roman"/>
        </w:rPr>
        <w:t>» в водные объекты содержание марганца, фенолов, цинка, меди, нефтепродуктов и взвешенных частиц превышает предельно допустимые значения.</w:t>
      </w:r>
    </w:p>
    <w:p w:rsidR="00C7454B" w:rsidRPr="00B502F7" w:rsidRDefault="00C7454B" w:rsidP="00C7454B">
      <w:pPr>
        <w:pStyle w:val="aa"/>
        <w:numPr>
          <w:ilvl w:val="0"/>
          <w:numId w:val="20"/>
        </w:numPr>
        <w:rPr>
          <w:rFonts w:ascii="Times New Roman" w:hAnsi="Times New Roman" w:cs="Times New Roman"/>
          <w:b/>
          <w:bCs/>
        </w:rPr>
      </w:pPr>
      <w:r w:rsidRPr="00B502F7">
        <w:rPr>
          <w:rFonts w:ascii="Times New Roman" w:hAnsi="Times New Roman" w:cs="Times New Roman"/>
        </w:rPr>
        <w:t xml:space="preserve">В качестве мероприятий по снижению уровня загрязненности атмосферных выбросов могут быть рекомендованы </w:t>
      </w:r>
      <w:proofErr w:type="gramStart"/>
      <w:r w:rsidRPr="00B502F7">
        <w:rPr>
          <w:rFonts w:ascii="Times New Roman" w:hAnsi="Times New Roman" w:cs="Times New Roman"/>
        </w:rPr>
        <w:t>контроль за</w:t>
      </w:r>
      <w:proofErr w:type="gramEnd"/>
      <w:r w:rsidRPr="00B502F7">
        <w:rPr>
          <w:rFonts w:ascii="Times New Roman" w:hAnsi="Times New Roman" w:cs="Times New Roman"/>
        </w:rPr>
        <w:t xml:space="preserve"> стационарными источниками; проведение </w:t>
      </w:r>
      <w:proofErr w:type="spellStart"/>
      <w:r w:rsidRPr="00B502F7">
        <w:rPr>
          <w:rFonts w:ascii="Times New Roman" w:hAnsi="Times New Roman" w:cs="Times New Roman"/>
        </w:rPr>
        <w:t>гидрообеспыливания</w:t>
      </w:r>
      <w:proofErr w:type="spellEnd"/>
      <w:r w:rsidRPr="00B502F7">
        <w:rPr>
          <w:rFonts w:ascii="Times New Roman" w:hAnsi="Times New Roman" w:cs="Times New Roman"/>
        </w:rPr>
        <w:t xml:space="preserve"> дорожного покрытия; проведение технологических процессов с применением смазочно-охлаждающих жидкостей; использование других материалов в покрасочных работах. Это снизит не только воздействие предприятия на окружающую среду, но плату за сверхлимитные выбросы.</w:t>
      </w:r>
    </w:p>
    <w:p w:rsidR="00C7454B" w:rsidRDefault="00C7454B" w:rsidP="00C7454B">
      <w:pPr>
        <w:pStyle w:val="aa"/>
        <w:numPr>
          <w:ilvl w:val="0"/>
          <w:numId w:val="20"/>
        </w:numPr>
        <w:rPr>
          <w:rFonts w:ascii="Times New Roman" w:hAnsi="Times New Roman" w:cs="Times New Roman"/>
          <w:b/>
          <w:bCs/>
        </w:rPr>
      </w:pPr>
      <w:r w:rsidRPr="00B502F7">
        <w:rPr>
          <w:rFonts w:ascii="Times New Roman" w:hAnsi="Times New Roman" w:cs="Times New Roman"/>
        </w:rPr>
        <w:t>Для снижения негативного воздействия ЗАО шахта «</w:t>
      </w:r>
      <w:proofErr w:type="spellStart"/>
      <w:r w:rsidRPr="00B502F7">
        <w:rPr>
          <w:rFonts w:ascii="Times New Roman" w:hAnsi="Times New Roman" w:cs="Times New Roman"/>
        </w:rPr>
        <w:t>Распадская-Коксовая</w:t>
      </w:r>
      <w:proofErr w:type="spellEnd"/>
      <w:r w:rsidRPr="00B502F7">
        <w:rPr>
          <w:rFonts w:ascii="Times New Roman" w:hAnsi="Times New Roman" w:cs="Times New Roman"/>
        </w:rPr>
        <w:t>» на водные объекты перспективным является введение в строй новых очистных сооружений, строительство отстойника-аккумулятора, усовершенствование системы доочистки сточных вод. Со снижением сброса загрязненных сточных вод снизится и плата предприятия за сверхлимитный сброс загрязняющих веществ.</w:t>
      </w:r>
    </w:p>
    <w:p w:rsidR="00C7454B" w:rsidRPr="00B502F7" w:rsidRDefault="00C7454B" w:rsidP="00C7454B">
      <w:pPr>
        <w:pStyle w:val="aa"/>
        <w:ind w:left="360"/>
        <w:rPr>
          <w:rFonts w:ascii="Times New Roman" w:hAnsi="Times New Roman" w:cs="Times New Roman"/>
          <w:b/>
          <w:bCs/>
        </w:rPr>
      </w:pPr>
      <w:r w:rsidRPr="00B502F7">
        <w:rPr>
          <w:rFonts w:ascii="Times New Roman" w:hAnsi="Times New Roman" w:cs="Times New Roman"/>
          <w:b/>
        </w:rPr>
        <w:t>Таблица 1. Плата за сверхлимитные выбросы веществ передвижными объектами за 4 квартал 2013 г.</w:t>
      </w:r>
    </w:p>
    <w:tbl>
      <w:tblPr>
        <w:tblpPr w:leftFromText="180" w:rightFromText="180" w:vertAnchor="text" w:horzAnchor="margin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10"/>
        <w:gridCol w:w="1559"/>
        <w:gridCol w:w="1699"/>
        <w:gridCol w:w="2179"/>
      </w:tblGrid>
      <w:tr w:rsidR="00C7454B" w:rsidRPr="00547653" w:rsidTr="00BA1254">
        <w:trPr>
          <w:trHeight w:val="473"/>
        </w:trPr>
        <w:tc>
          <w:tcPr>
            <w:tcW w:w="2410" w:type="dxa"/>
          </w:tcPr>
          <w:p w:rsidR="00C7454B" w:rsidRPr="00B502F7" w:rsidRDefault="00C7454B" w:rsidP="00BA1254">
            <w:pPr>
              <w:rPr>
                <w:color w:val="000000"/>
                <w:kern w:val="24"/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>Вещество</w:t>
            </w:r>
          </w:p>
        </w:tc>
        <w:tc>
          <w:tcPr>
            <w:tcW w:w="1559" w:type="dxa"/>
          </w:tcPr>
          <w:p w:rsidR="00C7454B" w:rsidRPr="00B502F7" w:rsidRDefault="00C7454B" w:rsidP="00BA1254">
            <w:pPr>
              <w:rPr>
                <w:color w:val="000000"/>
                <w:kern w:val="24"/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>Сумма платы в пределах ПДВ</w:t>
            </w:r>
          </w:p>
        </w:tc>
        <w:tc>
          <w:tcPr>
            <w:tcW w:w="1699" w:type="dxa"/>
          </w:tcPr>
          <w:p w:rsidR="00C7454B" w:rsidRPr="00B502F7" w:rsidRDefault="00C7454B" w:rsidP="00BA1254">
            <w:pPr>
              <w:rPr>
                <w:color w:val="000000"/>
                <w:kern w:val="24"/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>Сумма платы за сверхлимитный выброс</w:t>
            </w:r>
          </w:p>
        </w:tc>
        <w:tc>
          <w:tcPr>
            <w:tcW w:w="0" w:type="auto"/>
          </w:tcPr>
          <w:p w:rsidR="00C7454B" w:rsidRPr="00B502F7" w:rsidRDefault="00C7454B" w:rsidP="00BA1254">
            <w:pPr>
              <w:rPr>
                <w:color w:val="000000"/>
                <w:kern w:val="24"/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>Общая сумма платы, руб.</w:t>
            </w:r>
          </w:p>
        </w:tc>
      </w:tr>
      <w:tr w:rsidR="00C7454B" w:rsidRPr="00547653" w:rsidTr="00BA1254">
        <w:trPr>
          <w:trHeight w:val="282"/>
        </w:trPr>
        <w:tc>
          <w:tcPr>
            <w:tcW w:w="241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proofErr w:type="spellStart"/>
            <w:r w:rsidRPr="00B502F7">
              <w:rPr>
                <w:color w:val="000000"/>
                <w:kern w:val="24"/>
                <w:sz w:val="18"/>
                <w:szCs w:val="18"/>
              </w:rPr>
              <w:t>диЖелезо</w:t>
            </w:r>
            <w:proofErr w:type="spellEnd"/>
            <w:r w:rsidRPr="00B502F7">
              <w:rPr>
                <w:color w:val="000000"/>
                <w:kern w:val="24"/>
                <w:sz w:val="18"/>
                <w:szCs w:val="18"/>
              </w:rPr>
              <w:t xml:space="preserve"> </w:t>
            </w:r>
            <w:proofErr w:type="spellStart"/>
            <w:r w:rsidRPr="00B502F7">
              <w:rPr>
                <w:color w:val="000000"/>
                <w:kern w:val="24"/>
                <w:sz w:val="18"/>
                <w:szCs w:val="18"/>
              </w:rPr>
              <w:t>триоксид</w:t>
            </w:r>
            <w:proofErr w:type="spellEnd"/>
            <w:r w:rsidRPr="00B502F7">
              <w:rPr>
                <w:color w:val="000000"/>
                <w:kern w:val="24"/>
                <w:sz w:val="18"/>
                <w:szCs w:val="18"/>
              </w:rPr>
              <w:t xml:space="preserve"> (Железа оксид) </w:t>
            </w:r>
          </w:p>
        </w:tc>
        <w:tc>
          <w:tcPr>
            <w:tcW w:w="1559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32,67 </w:t>
            </w:r>
          </w:p>
        </w:tc>
        <w:tc>
          <w:tcPr>
            <w:tcW w:w="1699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188,43 </w:t>
            </w:r>
          </w:p>
        </w:tc>
        <w:tc>
          <w:tcPr>
            <w:tcW w:w="0" w:type="auto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221,10 </w:t>
            </w:r>
          </w:p>
        </w:tc>
      </w:tr>
      <w:tr w:rsidR="00C7454B" w:rsidRPr="00547653" w:rsidTr="00BA1254">
        <w:trPr>
          <w:trHeight w:val="274"/>
        </w:trPr>
        <w:tc>
          <w:tcPr>
            <w:tcW w:w="241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>
              <w:rPr>
                <w:color w:val="000000"/>
                <w:kern w:val="24"/>
                <w:sz w:val="18"/>
                <w:szCs w:val="18"/>
              </w:rPr>
              <w:t xml:space="preserve">Бензин </w:t>
            </w:r>
            <w:r w:rsidRPr="00B502F7">
              <w:rPr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0,51 </w:t>
            </w:r>
          </w:p>
        </w:tc>
        <w:tc>
          <w:tcPr>
            <w:tcW w:w="1699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10,93 </w:t>
            </w:r>
          </w:p>
        </w:tc>
        <w:tc>
          <w:tcPr>
            <w:tcW w:w="0" w:type="auto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11,14 </w:t>
            </w:r>
          </w:p>
        </w:tc>
      </w:tr>
      <w:tr w:rsidR="00C7454B" w:rsidRPr="00547653" w:rsidTr="00BA1254">
        <w:trPr>
          <w:trHeight w:val="273"/>
        </w:trPr>
        <w:tc>
          <w:tcPr>
            <w:tcW w:w="241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proofErr w:type="spellStart"/>
            <w:r w:rsidRPr="00B502F7">
              <w:rPr>
                <w:color w:val="000000"/>
                <w:kern w:val="24"/>
                <w:sz w:val="18"/>
                <w:szCs w:val="18"/>
              </w:rPr>
              <w:t>Диметилбензол</w:t>
            </w:r>
            <w:proofErr w:type="spellEnd"/>
            <w:r w:rsidRPr="00B502F7">
              <w:rPr>
                <w:color w:val="000000"/>
                <w:kern w:val="24"/>
                <w:sz w:val="18"/>
                <w:szCs w:val="18"/>
              </w:rPr>
              <w:t xml:space="preserve"> (Ксилол) </w:t>
            </w:r>
          </w:p>
        </w:tc>
        <w:tc>
          <w:tcPr>
            <w:tcW w:w="1559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0,93 </w:t>
            </w:r>
          </w:p>
        </w:tc>
        <w:tc>
          <w:tcPr>
            <w:tcW w:w="1699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22,35 </w:t>
            </w:r>
          </w:p>
        </w:tc>
        <w:tc>
          <w:tcPr>
            <w:tcW w:w="0" w:type="auto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23,29 </w:t>
            </w:r>
          </w:p>
        </w:tc>
      </w:tr>
      <w:tr w:rsidR="00C7454B" w:rsidRPr="00547653" w:rsidTr="00BA1254">
        <w:trPr>
          <w:trHeight w:val="246"/>
        </w:trPr>
        <w:tc>
          <w:tcPr>
            <w:tcW w:w="241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Уайт-спирит </w:t>
            </w:r>
          </w:p>
        </w:tc>
        <w:tc>
          <w:tcPr>
            <w:tcW w:w="1559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0,21 </w:t>
            </w:r>
          </w:p>
        </w:tc>
        <w:tc>
          <w:tcPr>
            <w:tcW w:w="1699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1,03 </w:t>
            </w:r>
          </w:p>
        </w:tc>
        <w:tc>
          <w:tcPr>
            <w:tcW w:w="0" w:type="auto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1,24 </w:t>
            </w:r>
          </w:p>
        </w:tc>
      </w:tr>
      <w:tr w:rsidR="00C7454B" w:rsidRPr="00547653" w:rsidTr="00BA1254">
        <w:trPr>
          <w:trHeight w:val="70"/>
        </w:trPr>
        <w:tc>
          <w:tcPr>
            <w:tcW w:w="241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Пыль </w:t>
            </w:r>
            <w:proofErr w:type="spellStart"/>
            <w:r w:rsidRPr="00B502F7">
              <w:rPr>
                <w:color w:val="000000"/>
                <w:kern w:val="24"/>
                <w:sz w:val="18"/>
                <w:szCs w:val="18"/>
              </w:rPr>
              <w:t>неорган</w:t>
            </w:r>
            <w:proofErr w:type="spellEnd"/>
            <w:r w:rsidRPr="00B502F7">
              <w:rPr>
                <w:color w:val="000000"/>
                <w:kern w:val="24"/>
                <w:sz w:val="18"/>
                <w:szCs w:val="18"/>
              </w:rPr>
              <w:t xml:space="preserve">. </w:t>
            </w:r>
          </w:p>
        </w:tc>
        <w:tc>
          <w:tcPr>
            <w:tcW w:w="1559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203,7 </w:t>
            </w:r>
          </w:p>
        </w:tc>
        <w:tc>
          <w:tcPr>
            <w:tcW w:w="1699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691,17 </w:t>
            </w:r>
          </w:p>
        </w:tc>
        <w:tc>
          <w:tcPr>
            <w:tcW w:w="0" w:type="auto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894,24 </w:t>
            </w:r>
          </w:p>
        </w:tc>
      </w:tr>
    </w:tbl>
    <w:p w:rsidR="00C7454B" w:rsidRDefault="00C7454B" w:rsidP="00C7454B">
      <w:pPr>
        <w:ind w:firstLine="709"/>
      </w:pPr>
    </w:p>
    <w:p w:rsidR="00C7454B" w:rsidRDefault="00C7454B" w:rsidP="00C7454B">
      <w:pPr>
        <w:ind w:firstLine="709"/>
      </w:pPr>
    </w:p>
    <w:p w:rsidR="00C7454B" w:rsidRDefault="00C7454B" w:rsidP="00C7454B">
      <w:pPr>
        <w:ind w:firstLine="709"/>
      </w:pPr>
    </w:p>
    <w:p w:rsidR="00C7454B" w:rsidRDefault="00C7454B" w:rsidP="00C7454B">
      <w:pPr>
        <w:ind w:firstLine="709"/>
      </w:pPr>
    </w:p>
    <w:p w:rsidR="00C7454B" w:rsidRDefault="00C7454B" w:rsidP="00C7454B">
      <w:pPr>
        <w:ind w:firstLine="709"/>
      </w:pPr>
    </w:p>
    <w:p w:rsidR="00C7454B" w:rsidRDefault="00C7454B" w:rsidP="00C7454B">
      <w:pPr>
        <w:rPr>
          <w:b/>
        </w:rPr>
      </w:pPr>
      <w:r w:rsidRPr="00B502F7">
        <w:rPr>
          <w:b/>
        </w:rPr>
        <w:t>Таблица 2. Плата за сверхлимитные сбросы веществ в водные объекты за 4 квартал 2013 г.</w:t>
      </w:r>
    </w:p>
    <w:tbl>
      <w:tblPr>
        <w:tblW w:w="727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45"/>
        <w:gridCol w:w="1740"/>
        <w:gridCol w:w="2250"/>
        <w:gridCol w:w="1041"/>
      </w:tblGrid>
      <w:tr w:rsidR="00C7454B" w:rsidRPr="00547653" w:rsidTr="00BA1254">
        <w:trPr>
          <w:trHeight w:val="440"/>
        </w:trPr>
        <w:tc>
          <w:tcPr>
            <w:tcW w:w="2245" w:type="dxa"/>
          </w:tcPr>
          <w:p w:rsidR="00C7454B" w:rsidRPr="00B502F7" w:rsidRDefault="00C7454B" w:rsidP="00BA1254">
            <w:pPr>
              <w:rPr>
                <w:color w:val="000000"/>
                <w:kern w:val="24"/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>Вещество</w:t>
            </w:r>
          </w:p>
        </w:tc>
        <w:tc>
          <w:tcPr>
            <w:tcW w:w="1740" w:type="dxa"/>
          </w:tcPr>
          <w:p w:rsidR="00C7454B" w:rsidRPr="00B502F7" w:rsidRDefault="00C7454B" w:rsidP="00BA1254">
            <w:pPr>
              <w:rPr>
                <w:color w:val="000000"/>
                <w:kern w:val="24"/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>Сумма платы в пределах ПДС, руб.</w:t>
            </w:r>
          </w:p>
        </w:tc>
        <w:tc>
          <w:tcPr>
            <w:tcW w:w="2250" w:type="dxa"/>
          </w:tcPr>
          <w:p w:rsidR="00C7454B" w:rsidRPr="00B502F7" w:rsidRDefault="00C7454B" w:rsidP="00BA1254">
            <w:pPr>
              <w:rPr>
                <w:color w:val="000000"/>
                <w:kern w:val="24"/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>Сумма платы за сверхлимитный сброс, руб.</w:t>
            </w:r>
          </w:p>
        </w:tc>
        <w:tc>
          <w:tcPr>
            <w:tcW w:w="1041" w:type="dxa"/>
          </w:tcPr>
          <w:p w:rsidR="00C7454B" w:rsidRPr="00B502F7" w:rsidRDefault="00C7454B" w:rsidP="00BA1254">
            <w:pPr>
              <w:rPr>
                <w:color w:val="000000"/>
                <w:kern w:val="24"/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>Общая сумма платы, руб.</w:t>
            </w:r>
          </w:p>
        </w:tc>
      </w:tr>
      <w:tr w:rsidR="00C7454B" w:rsidRPr="00547653" w:rsidTr="00BA1254">
        <w:trPr>
          <w:trHeight w:val="279"/>
        </w:trPr>
        <w:tc>
          <w:tcPr>
            <w:tcW w:w="2245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Цинк </w:t>
            </w:r>
          </w:p>
        </w:tc>
        <w:tc>
          <w:tcPr>
            <w:tcW w:w="174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22,95 </w:t>
            </w:r>
          </w:p>
        </w:tc>
        <w:tc>
          <w:tcPr>
            <w:tcW w:w="225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1493,93 </w:t>
            </w:r>
          </w:p>
        </w:tc>
        <w:tc>
          <w:tcPr>
            <w:tcW w:w="1041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1523,46 </w:t>
            </w:r>
          </w:p>
        </w:tc>
      </w:tr>
      <w:tr w:rsidR="00C7454B" w:rsidRPr="00547653" w:rsidTr="00BA1254">
        <w:trPr>
          <w:trHeight w:val="284"/>
        </w:trPr>
        <w:tc>
          <w:tcPr>
            <w:tcW w:w="2245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БПК </w:t>
            </w:r>
          </w:p>
        </w:tc>
        <w:tc>
          <w:tcPr>
            <w:tcW w:w="174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131,68 </w:t>
            </w:r>
          </w:p>
        </w:tc>
        <w:tc>
          <w:tcPr>
            <w:tcW w:w="225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325,65 </w:t>
            </w:r>
          </w:p>
        </w:tc>
        <w:tc>
          <w:tcPr>
            <w:tcW w:w="1041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457,33 </w:t>
            </w:r>
          </w:p>
        </w:tc>
      </w:tr>
      <w:tr w:rsidR="00C7454B" w:rsidRPr="00547653" w:rsidTr="00BA1254">
        <w:trPr>
          <w:trHeight w:val="273"/>
        </w:trPr>
        <w:tc>
          <w:tcPr>
            <w:tcW w:w="2245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Медь </w:t>
            </w:r>
          </w:p>
        </w:tc>
        <w:tc>
          <w:tcPr>
            <w:tcW w:w="174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105,45 </w:t>
            </w:r>
          </w:p>
        </w:tc>
        <w:tc>
          <w:tcPr>
            <w:tcW w:w="225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3513,14 </w:t>
            </w:r>
          </w:p>
        </w:tc>
        <w:tc>
          <w:tcPr>
            <w:tcW w:w="1041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3620,59 </w:t>
            </w:r>
          </w:p>
        </w:tc>
      </w:tr>
      <w:tr w:rsidR="00C7454B" w:rsidRPr="00547653" w:rsidTr="00BA1254">
        <w:trPr>
          <w:trHeight w:val="278"/>
        </w:trPr>
        <w:tc>
          <w:tcPr>
            <w:tcW w:w="2245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Нефтепродукты </w:t>
            </w:r>
          </w:p>
        </w:tc>
        <w:tc>
          <w:tcPr>
            <w:tcW w:w="174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632,77 </w:t>
            </w:r>
          </w:p>
        </w:tc>
        <w:tc>
          <w:tcPr>
            <w:tcW w:w="225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759,32 </w:t>
            </w:r>
          </w:p>
        </w:tc>
        <w:tc>
          <w:tcPr>
            <w:tcW w:w="1041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1546,91 </w:t>
            </w:r>
          </w:p>
        </w:tc>
      </w:tr>
      <w:tr w:rsidR="00C7454B" w:rsidRPr="00547653" w:rsidTr="00BA1254">
        <w:trPr>
          <w:trHeight w:val="281"/>
        </w:trPr>
        <w:tc>
          <w:tcPr>
            <w:tcW w:w="2245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Хлорид-анион </w:t>
            </w:r>
          </w:p>
        </w:tc>
        <w:tc>
          <w:tcPr>
            <w:tcW w:w="174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1,79 </w:t>
            </w:r>
          </w:p>
        </w:tc>
        <w:tc>
          <w:tcPr>
            <w:tcW w:w="225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17,85 </w:t>
            </w:r>
          </w:p>
        </w:tc>
        <w:tc>
          <w:tcPr>
            <w:tcW w:w="1041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19,64 </w:t>
            </w:r>
          </w:p>
        </w:tc>
      </w:tr>
      <w:tr w:rsidR="00C7454B" w:rsidRPr="00547653" w:rsidTr="00BA1254">
        <w:trPr>
          <w:trHeight w:val="258"/>
        </w:trPr>
        <w:tc>
          <w:tcPr>
            <w:tcW w:w="2245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Нитрат-анион </w:t>
            </w:r>
          </w:p>
        </w:tc>
        <w:tc>
          <w:tcPr>
            <w:tcW w:w="174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14,67 </w:t>
            </w:r>
          </w:p>
        </w:tc>
        <w:tc>
          <w:tcPr>
            <w:tcW w:w="225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28,38 </w:t>
            </w:r>
          </w:p>
        </w:tc>
        <w:tc>
          <w:tcPr>
            <w:tcW w:w="1041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43,05 </w:t>
            </w:r>
          </w:p>
        </w:tc>
      </w:tr>
      <w:tr w:rsidR="00C7454B" w:rsidRPr="00547653" w:rsidTr="00BA1254">
        <w:trPr>
          <w:trHeight w:val="275"/>
        </w:trPr>
        <w:tc>
          <w:tcPr>
            <w:tcW w:w="2245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Фенол </w:t>
            </w:r>
          </w:p>
        </w:tc>
        <w:tc>
          <w:tcPr>
            <w:tcW w:w="174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703,03 </w:t>
            </w:r>
          </w:p>
        </w:tc>
        <w:tc>
          <w:tcPr>
            <w:tcW w:w="225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70302,75 </w:t>
            </w:r>
          </w:p>
        </w:tc>
        <w:tc>
          <w:tcPr>
            <w:tcW w:w="1041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71005,78 </w:t>
            </w:r>
          </w:p>
        </w:tc>
      </w:tr>
      <w:tr w:rsidR="00C7454B" w:rsidRPr="00547653" w:rsidTr="00BA1254">
        <w:trPr>
          <w:trHeight w:val="266"/>
        </w:trPr>
        <w:tc>
          <w:tcPr>
            <w:tcW w:w="2245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Марганец </w:t>
            </w:r>
          </w:p>
        </w:tc>
        <w:tc>
          <w:tcPr>
            <w:tcW w:w="174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471,03 </w:t>
            </w:r>
          </w:p>
        </w:tc>
        <w:tc>
          <w:tcPr>
            <w:tcW w:w="225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1581,81 </w:t>
            </w:r>
          </w:p>
        </w:tc>
        <w:tc>
          <w:tcPr>
            <w:tcW w:w="1041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2052,83 </w:t>
            </w:r>
          </w:p>
        </w:tc>
      </w:tr>
      <w:tr w:rsidR="00C7454B" w:rsidRPr="00547653" w:rsidTr="00BA1254">
        <w:trPr>
          <w:trHeight w:val="70"/>
        </w:trPr>
        <w:tc>
          <w:tcPr>
            <w:tcW w:w="2245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Взвешенные вещества </w:t>
            </w:r>
          </w:p>
        </w:tc>
        <w:tc>
          <w:tcPr>
            <w:tcW w:w="174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1013,97 </w:t>
            </w:r>
          </w:p>
        </w:tc>
        <w:tc>
          <w:tcPr>
            <w:tcW w:w="2250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12127,43 </w:t>
            </w:r>
          </w:p>
        </w:tc>
        <w:tc>
          <w:tcPr>
            <w:tcW w:w="1041" w:type="dxa"/>
          </w:tcPr>
          <w:p w:rsidR="00C7454B" w:rsidRPr="00B502F7" w:rsidRDefault="00C7454B" w:rsidP="00BA1254">
            <w:pPr>
              <w:rPr>
                <w:sz w:val="18"/>
                <w:szCs w:val="18"/>
              </w:rPr>
            </w:pPr>
            <w:r w:rsidRPr="00B502F7">
              <w:rPr>
                <w:color w:val="000000"/>
                <w:kern w:val="24"/>
                <w:sz w:val="18"/>
                <w:szCs w:val="18"/>
              </w:rPr>
              <w:t xml:space="preserve">13141,39 </w:t>
            </w:r>
          </w:p>
        </w:tc>
      </w:tr>
    </w:tbl>
    <w:p w:rsidR="00C7454B" w:rsidRDefault="00C7454B" w:rsidP="00C7454B">
      <w:pPr>
        <w:ind w:firstLine="709"/>
        <w:rPr>
          <w:b/>
        </w:rPr>
      </w:pPr>
    </w:p>
    <w:p w:rsidR="00C7454B" w:rsidRDefault="00C7454B" w:rsidP="00C7454B">
      <w:r w:rsidRPr="00B502F7">
        <w:t>Научный руководитель –</w:t>
      </w:r>
      <w:r>
        <w:t xml:space="preserve"> </w:t>
      </w:r>
      <w:proofErr w:type="gramStart"/>
      <w:r>
        <w:t>к.б</w:t>
      </w:r>
      <w:proofErr w:type="gramEnd"/>
      <w:r>
        <w:t>.н. Лукьянова М.Г.</w:t>
      </w:r>
    </w:p>
    <w:p w:rsidR="00EC6D7F" w:rsidRDefault="00EC6D7F" w:rsidP="00C7454B"/>
    <w:p w:rsidR="00EC6D7F" w:rsidRDefault="00EC6D7F" w:rsidP="00C7454B"/>
    <w:p w:rsidR="00EC6D7F" w:rsidRDefault="00EC6D7F" w:rsidP="00C7454B"/>
    <w:p w:rsidR="00EC6D7F" w:rsidRDefault="00EC6D7F" w:rsidP="00C7454B"/>
    <w:p w:rsidR="00EC6D7F" w:rsidRDefault="00EC6D7F" w:rsidP="00C7454B"/>
    <w:p w:rsidR="00EC6D7F" w:rsidRDefault="00EC6D7F" w:rsidP="00C7454B"/>
    <w:p w:rsidR="00EC6D7F" w:rsidRDefault="00EC6D7F" w:rsidP="00C7454B"/>
    <w:p w:rsidR="00EC6D7F" w:rsidRDefault="00EC6D7F" w:rsidP="00C7454B"/>
    <w:p w:rsidR="00EC6D7F" w:rsidRDefault="00EC6D7F" w:rsidP="00C7454B"/>
    <w:p w:rsidR="00EC6D7F" w:rsidRDefault="00EC6D7F" w:rsidP="00C7454B"/>
    <w:p w:rsidR="00EC6D7F" w:rsidRPr="00B502F7" w:rsidRDefault="00EC6D7F" w:rsidP="00C7454B">
      <w:pPr>
        <w:rPr>
          <w:b/>
        </w:rPr>
      </w:pPr>
    </w:p>
    <w:p w:rsidR="00EC6D7F" w:rsidRPr="00EC6D7F" w:rsidRDefault="00EC6D7F" w:rsidP="00EC6D7F">
      <w:pPr>
        <w:jc w:val="center"/>
        <w:rPr>
          <w:b/>
        </w:rPr>
      </w:pPr>
      <w:r w:rsidRPr="00662514">
        <w:rPr>
          <w:b/>
        </w:rPr>
        <w:lastRenderedPageBreak/>
        <w:t>ОПТИМИЗАЦИЯ СИСТЕМЫ УПРАВЛЕНИЯ В СФЕРЕ ОХРАНЫ ИСТОЧНИКОВ ПИТЬЕВОГО И ХОЗЯЙСТВЕННО – БЫТОВОГО ВОДОСНАБЖЕНИЯ ТОМСКОЙ ОБЛАСТИ</w:t>
      </w:r>
    </w:p>
    <w:p w:rsidR="00EC6D7F" w:rsidRDefault="00EC6D7F" w:rsidP="00EC6D7F">
      <w:pPr>
        <w:jc w:val="center"/>
        <w:rPr>
          <w:b/>
        </w:rPr>
      </w:pPr>
      <w:r>
        <w:rPr>
          <w:b/>
        </w:rPr>
        <w:t>Добрынина М.С.</w:t>
      </w:r>
    </w:p>
    <w:p w:rsidR="00EC6D7F" w:rsidRDefault="00EC6D7F" w:rsidP="00EC6D7F">
      <w:pPr>
        <w:jc w:val="center"/>
        <w:rPr>
          <w:b/>
        </w:rPr>
      </w:pPr>
    </w:p>
    <w:p w:rsidR="00EC6D7F" w:rsidRDefault="00EC6D7F" w:rsidP="00EC6D7F">
      <w:pPr>
        <w:spacing w:before="240"/>
        <w:ind w:firstLine="709"/>
        <w:jc w:val="both"/>
      </w:pPr>
      <w:r>
        <w:t xml:space="preserve">Подземные водные объекты являются главным источником питьевого водоснабжения населения на территории Томской области, от качества которых зависит здоровье населения, что определяет их исключительно </w:t>
      </w:r>
      <w:proofErr w:type="gramStart"/>
      <w:r>
        <w:t>важное значение</w:t>
      </w:r>
      <w:proofErr w:type="gramEnd"/>
      <w:r>
        <w:t xml:space="preserve"> в социально-экономическом развитии региона и обусловливает актуальность управления в области использования и охраны подземных вод. </w:t>
      </w:r>
    </w:p>
    <w:p w:rsidR="00EC6D7F" w:rsidRDefault="00EC6D7F" w:rsidP="00EC6D7F">
      <w:pPr>
        <w:ind w:firstLine="709"/>
        <w:jc w:val="both"/>
      </w:pPr>
      <w:r>
        <w:t xml:space="preserve">С 1 января 2015 года вступила в силу  редакция закона Российской Федерации от 29 декабря 2014 года № </w:t>
      </w:r>
      <w:r w:rsidRPr="00FE3195">
        <w:t>2395-1</w:t>
      </w:r>
      <w:r>
        <w:t>-ФЗ «О недрах»</w:t>
      </w:r>
      <w:r w:rsidRPr="00FE3195">
        <w:t>[</w:t>
      </w:r>
      <w:r>
        <w:t>1</w:t>
      </w:r>
      <w:r w:rsidRPr="00FE3195">
        <w:t>]</w:t>
      </w:r>
      <w:r>
        <w:t xml:space="preserve">, на основании которой полномочия по управлению и </w:t>
      </w:r>
      <w:proofErr w:type="gramStart"/>
      <w:r>
        <w:t>контролю за</w:t>
      </w:r>
      <w:proofErr w:type="gramEnd"/>
      <w:r>
        <w:t xml:space="preserve"> добычей подземных вод в объеме не более 500 кубических метров в сутки переданы на уровень субъекта Федерации. При этом подзаконные акты и нормативно </w:t>
      </w:r>
      <w:r w:rsidRPr="00A641D8">
        <w:t>–</w:t>
      </w:r>
      <w:r>
        <w:t xml:space="preserve"> правовая база по реализации данных полномочий на уровне субъекта Федерации в настоящий момент не разработаны.</w:t>
      </w:r>
      <w:r w:rsidRPr="00662514">
        <w:t xml:space="preserve"> </w:t>
      </w:r>
      <w:r>
        <w:t xml:space="preserve">Данная работа посвящена вопросам правового регулирования охраны вод в сфере водопользования и направлена на поиск путей оптимизации и повышения эффективности управления в области использования и охраны подземных вод. При выборе темы главным мотивом являлась актуальность использования подземных источников водоснабжения в Томской области, отсутствие методических рекомендаций по отдельным вопросам охраны подземных вод. </w:t>
      </w:r>
    </w:p>
    <w:p w:rsidR="00EC6D7F" w:rsidRDefault="00EC6D7F" w:rsidP="00EC6D7F">
      <w:pPr>
        <w:ind w:firstLine="709"/>
        <w:jc w:val="both"/>
      </w:pPr>
      <w:r w:rsidRPr="00662514">
        <w:t>Объект исследования  – государственный  экологический надзор.</w:t>
      </w:r>
    </w:p>
    <w:p w:rsidR="00EC6D7F" w:rsidRDefault="00EC6D7F" w:rsidP="00EC6D7F">
      <w:pPr>
        <w:spacing w:before="240"/>
        <w:ind w:firstLine="709"/>
        <w:jc w:val="both"/>
      </w:pPr>
      <w:r w:rsidRPr="00662514">
        <w:rPr>
          <w:rFonts w:eastAsia="+mn-ea"/>
          <w:b/>
          <w:bCs/>
          <w:u w:val="single"/>
        </w:rPr>
        <w:t xml:space="preserve">Предмет исследования  </w:t>
      </w:r>
      <w:r w:rsidRPr="00662514">
        <w:rPr>
          <w:rFonts w:eastAsia="+mn-ea"/>
        </w:rPr>
        <w:t>– система реализации государственного экологического надзора за подземными водами.</w:t>
      </w:r>
    </w:p>
    <w:p w:rsidR="00EC6D7F" w:rsidRDefault="00EC6D7F" w:rsidP="00EC6D7F">
      <w:pPr>
        <w:spacing w:before="240"/>
        <w:ind w:firstLine="709"/>
        <w:jc w:val="both"/>
      </w:pPr>
      <w:r w:rsidRPr="00662514">
        <w:t xml:space="preserve">По состоянию на 2014 год эксплуатируются 147месторождений  </w:t>
      </w:r>
      <w:r>
        <w:t>пресных подземных вод. На диаграмме можно проследить р</w:t>
      </w:r>
      <w:r w:rsidRPr="00662514">
        <w:t>аспределение воды по целевому назначению.</w:t>
      </w:r>
    </w:p>
    <w:p w:rsidR="00EC6D7F" w:rsidRPr="00662514" w:rsidRDefault="00EC6D7F" w:rsidP="00EC6D7F">
      <w:pPr>
        <w:spacing w:before="240"/>
        <w:ind w:firstLine="709"/>
        <w:jc w:val="both"/>
      </w:pPr>
      <w:r w:rsidRPr="00662514">
        <w:drawing>
          <wp:inline distT="0" distB="0" distL="0" distR="0">
            <wp:extent cx="4116705" cy="2303640"/>
            <wp:effectExtent l="19050" t="0" r="0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524" t="2077" r="4782" b="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45" cy="230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7F" w:rsidRPr="00662514" w:rsidRDefault="00EC6D7F" w:rsidP="00EC6D7F">
      <w:pPr>
        <w:spacing w:before="240"/>
        <w:ind w:firstLine="709"/>
        <w:jc w:val="both"/>
      </w:pPr>
      <w:r w:rsidRPr="00662514">
        <w:t>Большая часть извлекаемой воды идет на хозяйственно питьевые нужды населения.</w:t>
      </w:r>
    </w:p>
    <w:p w:rsidR="00EC6D7F" w:rsidRDefault="00EC6D7F" w:rsidP="00EC6D7F">
      <w:pPr>
        <w:spacing w:before="240"/>
        <w:ind w:firstLine="709"/>
        <w:jc w:val="both"/>
      </w:pPr>
      <w:proofErr w:type="gramStart"/>
      <w:r w:rsidRPr="00662514">
        <w:t>Повсеместно на территории Томской области в подземных водах наблюдается превышающее предельно допустимые концентрации содержание железа (от 2 до 77,7 раза), марганца (от 1,3 до 12,7 раза), аммония (от 1,3 до 3 раз), кремния (от 1,1 до 2,8 раза).</w:t>
      </w:r>
      <w:proofErr w:type="gramEnd"/>
      <w:r w:rsidRPr="00662514">
        <w:t xml:space="preserve"> Повышенные содержания данных компонентов по большей части имеют природный генезис.</w:t>
      </w:r>
    </w:p>
    <w:p w:rsidR="00EC6D7F" w:rsidRPr="00662514" w:rsidRDefault="00EC6D7F" w:rsidP="00EC6D7F">
      <w:pPr>
        <w:spacing w:before="240"/>
        <w:ind w:firstLine="709"/>
        <w:jc w:val="both"/>
      </w:pPr>
      <w:r w:rsidRPr="00662514">
        <w:lastRenderedPageBreak/>
        <w:drawing>
          <wp:inline distT="0" distB="0" distL="0" distR="0">
            <wp:extent cx="3952875" cy="2266950"/>
            <wp:effectExtent l="19050" t="19050" r="28575" b="19050"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7F" w:rsidRDefault="00EC6D7F" w:rsidP="00EC6D7F">
      <w:pPr>
        <w:spacing w:before="240"/>
        <w:ind w:firstLine="709"/>
        <w:jc w:val="both"/>
      </w:pPr>
      <w:r w:rsidRPr="00662514">
        <w:t xml:space="preserve">Наиболее неблагоприятная ситуация </w:t>
      </w:r>
      <w:proofErr w:type="spellStart"/>
      <w:r>
        <w:t>есиесственного</w:t>
      </w:r>
      <w:proofErr w:type="spellEnd"/>
      <w:r>
        <w:t xml:space="preserve"> уровня загрязнения </w:t>
      </w:r>
      <w:r w:rsidRPr="00662514">
        <w:t xml:space="preserve">складывается в </w:t>
      </w:r>
      <w:proofErr w:type="spellStart"/>
      <w:r w:rsidRPr="00662514">
        <w:t>Молчановском</w:t>
      </w:r>
      <w:proofErr w:type="spellEnd"/>
      <w:r w:rsidRPr="00662514">
        <w:t xml:space="preserve"> районе (87%), </w:t>
      </w:r>
      <w:proofErr w:type="spellStart"/>
      <w:r w:rsidRPr="00662514">
        <w:t>Кожевниковском</w:t>
      </w:r>
      <w:proofErr w:type="spellEnd"/>
      <w:r w:rsidRPr="00662514">
        <w:t xml:space="preserve"> районе (87%),</w:t>
      </w:r>
      <w:proofErr w:type="spellStart"/>
      <w:r w:rsidRPr="00662514">
        <w:t>Верхнекетском</w:t>
      </w:r>
      <w:proofErr w:type="spellEnd"/>
      <w:r w:rsidRPr="00662514">
        <w:t xml:space="preserve"> районе (85%), </w:t>
      </w:r>
      <w:proofErr w:type="spellStart"/>
      <w:r w:rsidRPr="00662514">
        <w:t>Шегарском</w:t>
      </w:r>
      <w:proofErr w:type="spellEnd"/>
      <w:r w:rsidRPr="00662514">
        <w:t xml:space="preserve"> районе (84,8%), </w:t>
      </w:r>
      <w:proofErr w:type="spellStart"/>
      <w:r w:rsidRPr="00662514">
        <w:t>Чаинском</w:t>
      </w:r>
      <w:proofErr w:type="spellEnd"/>
      <w:r w:rsidRPr="00662514">
        <w:t xml:space="preserve"> районе (81%), </w:t>
      </w:r>
      <w:proofErr w:type="spellStart"/>
      <w:r w:rsidRPr="00662514">
        <w:t>Бакчарском</w:t>
      </w:r>
      <w:proofErr w:type="spellEnd"/>
      <w:r w:rsidRPr="00662514">
        <w:t xml:space="preserve"> районе (81,3%)</w:t>
      </w:r>
      <w:r>
        <w:t>.</w:t>
      </w:r>
    </w:p>
    <w:p w:rsidR="00EC6D7F" w:rsidRPr="00662514" w:rsidRDefault="00EC6D7F" w:rsidP="00EC6D7F">
      <w:pPr>
        <w:spacing w:before="240"/>
        <w:ind w:firstLine="709"/>
        <w:jc w:val="both"/>
      </w:pPr>
      <w:r w:rsidRPr="00662514">
        <w:t>С 1 января полномочия по лицензированию добычи подземных вод объемом не более 500 м</w:t>
      </w:r>
      <w:r w:rsidRPr="00662514">
        <w:rPr>
          <w:vertAlign w:val="superscript"/>
        </w:rPr>
        <w:t>3</w:t>
      </w:r>
      <w:r w:rsidRPr="00662514">
        <w:t>/</w:t>
      </w:r>
      <w:proofErr w:type="spellStart"/>
      <w:r w:rsidRPr="00662514">
        <w:t>сут</w:t>
      </w:r>
      <w:proofErr w:type="spellEnd"/>
      <w:r w:rsidRPr="00662514">
        <w:t xml:space="preserve"> были переданы департаменту по </w:t>
      </w:r>
      <w:proofErr w:type="spellStart"/>
      <w:r w:rsidRPr="00662514">
        <w:t>недропользованию</w:t>
      </w:r>
      <w:proofErr w:type="spellEnd"/>
      <w:r w:rsidRPr="00662514">
        <w:t xml:space="preserve"> и развитию нефтегазодобыв</w:t>
      </w:r>
      <w:r>
        <w:t>ающего комплекса Томской области.</w:t>
      </w:r>
    </w:p>
    <w:p w:rsidR="00EC6D7F" w:rsidRDefault="00EC6D7F" w:rsidP="00EC6D7F">
      <w:pPr>
        <w:spacing w:before="240"/>
        <w:jc w:val="both"/>
      </w:pPr>
      <w:r>
        <w:t xml:space="preserve"> Б</w:t>
      </w:r>
      <w:r w:rsidRPr="00662514">
        <w:t xml:space="preserve">ыла разработана и предложена функциональная схема лицензирования </w:t>
      </w:r>
      <w:proofErr w:type="spellStart"/>
      <w:r w:rsidRPr="00662514">
        <w:t>недропользования</w:t>
      </w:r>
      <w:proofErr w:type="spellEnd"/>
      <w:r>
        <w:t xml:space="preserve"> по использованию подземных вод:</w:t>
      </w:r>
    </w:p>
    <w:p w:rsidR="00EC6D7F" w:rsidRPr="00662514" w:rsidRDefault="00EC6D7F" w:rsidP="00EC6D7F">
      <w:pPr>
        <w:spacing w:before="240"/>
        <w:jc w:val="both"/>
      </w:pPr>
      <w:r w:rsidRPr="00662514">
        <w:drawing>
          <wp:inline distT="0" distB="0" distL="0" distR="0">
            <wp:extent cx="5940425" cy="4511265"/>
            <wp:effectExtent l="19050" t="0" r="3175" b="0"/>
            <wp:docPr id="1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C6D7F" w:rsidRDefault="00EC6D7F" w:rsidP="00EC6D7F">
      <w:pPr>
        <w:spacing w:before="240"/>
        <w:ind w:firstLine="709"/>
        <w:jc w:val="both"/>
      </w:pPr>
      <w:r>
        <w:lastRenderedPageBreak/>
        <w:t xml:space="preserve"> </w:t>
      </w:r>
      <w:proofErr w:type="gramStart"/>
      <w:r w:rsidRPr="00662514">
        <w:t xml:space="preserve">К преимуществам данной схемы можно отнести сокращение сроков исполнения государственной функции, доступность и краткость изложения схемы, полнота информации для </w:t>
      </w:r>
      <w:proofErr w:type="spellStart"/>
      <w:r w:rsidRPr="00662514">
        <w:t>недропользователей</w:t>
      </w:r>
      <w:proofErr w:type="spellEnd"/>
      <w:r w:rsidRPr="00662514">
        <w:t xml:space="preserve"> по предоставлению необходимых материалов, изложенная в последовательных блоках) Основные рекомендации по получению лицензии изложены в </w:t>
      </w:r>
      <w:r>
        <w:t xml:space="preserve"> пособии для </w:t>
      </w:r>
      <w:proofErr w:type="spellStart"/>
      <w:r>
        <w:t>недропользователей</w:t>
      </w:r>
      <w:proofErr w:type="spellEnd"/>
      <w:r>
        <w:t>.</w:t>
      </w:r>
      <w:proofErr w:type="gramEnd"/>
    </w:p>
    <w:p w:rsidR="00EC6D7F" w:rsidRPr="00662514" w:rsidRDefault="00EC6D7F" w:rsidP="00EC6D7F">
      <w:pPr>
        <w:spacing w:before="240" w:after="200"/>
        <w:ind w:firstLine="709"/>
        <w:jc w:val="both"/>
      </w:pPr>
      <w:r w:rsidRPr="00662514">
        <w:rPr>
          <w:rFonts w:eastAsia="+mn-ea"/>
        </w:rPr>
        <w:t>Для повышения эффективности управления в области использования и охраны подземных вод предлагается:</w:t>
      </w:r>
    </w:p>
    <w:p w:rsidR="00EC6D7F" w:rsidRPr="00662514" w:rsidRDefault="00EC6D7F" w:rsidP="00EC6D7F">
      <w:pPr>
        <w:numPr>
          <w:ilvl w:val="0"/>
          <w:numId w:val="21"/>
        </w:numPr>
        <w:spacing w:before="240" w:after="200"/>
        <w:jc w:val="both"/>
      </w:pPr>
      <w:r w:rsidRPr="00662514">
        <w:rPr>
          <w:rFonts w:eastAsia="+mn-ea"/>
        </w:rPr>
        <w:t>утвердить и ввести в действие единую форму бланка лицензии  на добычу подземных вод объемом не  более 500 м</w:t>
      </w:r>
      <w:r w:rsidRPr="00662514">
        <w:rPr>
          <w:rFonts w:eastAsia="+mn-ea"/>
          <w:vertAlign w:val="superscript"/>
        </w:rPr>
        <w:t>3</w:t>
      </w:r>
      <w:r w:rsidRPr="00662514">
        <w:rPr>
          <w:rFonts w:eastAsia="+mn-ea"/>
        </w:rPr>
        <w:t>/</w:t>
      </w:r>
      <w:proofErr w:type="spellStart"/>
      <w:r w:rsidRPr="00662514">
        <w:rPr>
          <w:rFonts w:eastAsia="+mn-ea"/>
        </w:rPr>
        <w:t>сут</w:t>
      </w:r>
      <w:proofErr w:type="spellEnd"/>
      <w:r w:rsidRPr="00662514">
        <w:rPr>
          <w:rFonts w:eastAsia="+mn-ea"/>
        </w:rPr>
        <w:t>;</w:t>
      </w:r>
    </w:p>
    <w:p w:rsidR="00EC6D7F" w:rsidRPr="00662514" w:rsidRDefault="00EC6D7F" w:rsidP="00EC6D7F">
      <w:pPr>
        <w:numPr>
          <w:ilvl w:val="0"/>
          <w:numId w:val="21"/>
        </w:numPr>
        <w:spacing w:before="240" w:after="200"/>
        <w:jc w:val="both"/>
      </w:pPr>
      <w:r w:rsidRPr="00662514">
        <w:rPr>
          <w:rFonts w:eastAsia="+mn-ea"/>
        </w:rPr>
        <w:t xml:space="preserve">сформировать единую систему (реестр) лицензий на использование подземных вод; </w:t>
      </w:r>
    </w:p>
    <w:p w:rsidR="00EC6D7F" w:rsidRDefault="00EC6D7F" w:rsidP="00EC6D7F">
      <w:pPr>
        <w:numPr>
          <w:ilvl w:val="0"/>
          <w:numId w:val="21"/>
        </w:numPr>
        <w:spacing w:before="240" w:after="200"/>
        <w:jc w:val="both"/>
      </w:pPr>
      <w:r w:rsidRPr="00662514">
        <w:rPr>
          <w:rFonts w:eastAsia="+mn-ea"/>
        </w:rPr>
        <w:t>создать на территории Томской области постоянно действующую гидрогеологическую модель (ПДМ)</w:t>
      </w:r>
      <w:r>
        <w:t>;</w:t>
      </w:r>
    </w:p>
    <w:p w:rsidR="00EC6D7F" w:rsidRDefault="00EC6D7F" w:rsidP="00EC6D7F">
      <w:pPr>
        <w:numPr>
          <w:ilvl w:val="0"/>
          <w:numId w:val="21"/>
        </w:numPr>
        <w:spacing w:before="240" w:after="200"/>
        <w:jc w:val="both"/>
      </w:pPr>
      <w:r>
        <w:t>с</w:t>
      </w:r>
      <w:r w:rsidRPr="00662514">
        <w:rPr>
          <w:rFonts w:eastAsia="+mn-ea"/>
        </w:rPr>
        <w:t xml:space="preserve"> целью реализации новых полномочий по охране подземных вод, объемом не более 500 м</w:t>
      </w:r>
      <w:r w:rsidRPr="00662514">
        <w:rPr>
          <w:rFonts w:eastAsia="+mn-ea"/>
          <w:vertAlign w:val="superscript"/>
        </w:rPr>
        <w:t>3</w:t>
      </w:r>
      <w:r w:rsidRPr="00662514">
        <w:rPr>
          <w:rFonts w:eastAsia="+mn-ea"/>
        </w:rPr>
        <w:t>/</w:t>
      </w:r>
      <w:proofErr w:type="spellStart"/>
      <w:r w:rsidRPr="00662514">
        <w:rPr>
          <w:rFonts w:eastAsia="+mn-ea"/>
        </w:rPr>
        <w:t>сут</w:t>
      </w:r>
      <w:proofErr w:type="spellEnd"/>
      <w:r w:rsidRPr="00662514">
        <w:rPr>
          <w:rFonts w:eastAsia="+mn-ea"/>
        </w:rPr>
        <w:t xml:space="preserve">  необходимо внести дополнения в Административный регламент по осуществлению экологического надзора Томской области. </w:t>
      </w:r>
    </w:p>
    <w:p w:rsidR="00EC6D7F" w:rsidRDefault="00EC6D7F" w:rsidP="00EC6D7F">
      <w:pPr>
        <w:spacing w:before="240"/>
        <w:ind w:left="360"/>
        <w:jc w:val="both"/>
      </w:pPr>
      <w:r>
        <w:t>Литература</w:t>
      </w:r>
    </w:p>
    <w:p w:rsidR="00EC6D7F" w:rsidRPr="00B93401" w:rsidRDefault="00EC6D7F" w:rsidP="00EC6D7F">
      <w:pPr>
        <w:pStyle w:val="a8"/>
        <w:numPr>
          <w:ilvl w:val="0"/>
          <w:numId w:val="22"/>
        </w:numPr>
        <w:spacing w:after="200" w:line="240" w:lineRule="auto"/>
        <w:ind w:left="0" w:firstLine="709"/>
        <w:rPr>
          <w:szCs w:val="24"/>
        </w:rPr>
      </w:pPr>
      <w:r w:rsidRPr="00B93401">
        <w:rPr>
          <w:szCs w:val="24"/>
        </w:rPr>
        <w:t xml:space="preserve">Водный кодекс Российской Федерации : </w:t>
      </w:r>
      <w:proofErr w:type="spellStart"/>
      <w:r w:rsidRPr="00B93401">
        <w:rPr>
          <w:szCs w:val="24"/>
        </w:rPr>
        <w:t>федер</w:t>
      </w:r>
      <w:proofErr w:type="spellEnd"/>
      <w:r w:rsidRPr="00B93401">
        <w:rPr>
          <w:szCs w:val="24"/>
        </w:rPr>
        <w:t xml:space="preserve">. закон Рос Федерации от 12 апр. 2006 г. №74-ФЗ. : по </w:t>
      </w:r>
      <w:proofErr w:type="spellStart"/>
      <w:proofErr w:type="gramStart"/>
      <w:r w:rsidRPr="00B93401">
        <w:rPr>
          <w:szCs w:val="24"/>
        </w:rPr>
        <w:t>сост</w:t>
      </w:r>
      <w:proofErr w:type="spellEnd"/>
      <w:proofErr w:type="gramEnd"/>
      <w:r w:rsidRPr="00B93401">
        <w:rPr>
          <w:szCs w:val="24"/>
        </w:rPr>
        <w:t xml:space="preserve"> на 31 дек. 2014г. // СЗ РФ. – 2014. – № 23. – Ст. 2381.</w:t>
      </w:r>
    </w:p>
    <w:p w:rsidR="00EC6D7F" w:rsidRDefault="00EC6D7F" w:rsidP="00EC6D7F">
      <w:pPr>
        <w:pStyle w:val="a8"/>
        <w:numPr>
          <w:ilvl w:val="0"/>
          <w:numId w:val="22"/>
        </w:numPr>
        <w:spacing w:after="200" w:line="240" w:lineRule="auto"/>
        <w:ind w:left="0" w:firstLine="709"/>
        <w:rPr>
          <w:szCs w:val="24"/>
        </w:rPr>
      </w:pPr>
      <w:r w:rsidRPr="00B93401">
        <w:rPr>
          <w:szCs w:val="24"/>
        </w:rPr>
        <w:t>Земельный кодекс Российской Федерации</w:t>
      </w:r>
      <w:proofErr w:type="gramStart"/>
      <w:r w:rsidRPr="00B93401">
        <w:rPr>
          <w:szCs w:val="24"/>
        </w:rPr>
        <w:t xml:space="preserve"> :</w:t>
      </w:r>
      <w:proofErr w:type="gramEnd"/>
      <w:r w:rsidRPr="00B93401">
        <w:rPr>
          <w:szCs w:val="24"/>
        </w:rPr>
        <w:t xml:space="preserve"> </w:t>
      </w:r>
      <w:proofErr w:type="spellStart"/>
      <w:r w:rsidRPr="00B93401">
        <w:rPr>
          <w:szCs w:val="24"/>
        </w:rPr>
        <w:t>федер</w:t>
      </w:r>
      <w:proofErr w:type="spellEnd"/>
      <w:r w:rsidRPr="00B93401">
        <w:rPr>
          <w:szCs w:val="24"/>
        </w:rPr>
        <w:t xml:space="preserve">. закон : от 28 сент. 2001 г. № 136-ФЗ : по сост. на 08 </w:t>
      </w:r>
      <w:proofErr w:type="spellStart"/>
      <w:r w:rsidRPr="00B93401">
        <w:rPr>
          <w:szCs w:val="24"/>
        </w:rPr>
        <w:t>мар</w:t>
      </w:r>
      <w:proofErr w:type="spellEnd"/>
      <w:r w:rsidRPr="00B93401">
        <w:rPr>
          <w:szCs w:val="24"/>
        </w:rPr>
        <w:t>. 2015г. // СЗ РФ. – 2015. – № 44. – Ст. 4147.</w:t>
      </w:r>
    </w:p>
    <w:p w:rsidR="00EC6D7F" w:rsidRPr="00B93401" w:rsidRDefault="00EC6D7F" w:rsidP="00EC6D7F">
      <w:pPr>
        <w:pStyle w:val="a8"/>
        <w:numPr>
          <w:ilvl w:val="0"/>
          <w:numId w:val="22"/>
        </w:numPr>
        <w:spacing w:after="200" w:line="240" w:lineRule="auto"/>
        <w:ind w:left="0" w:firstLine="709"/>
        <w:rPr>
          <w:szCs w:val="24"/>
        </w:rPr>
      </w:pPr>
      <w:r w:rsidRPr="00B93401">
        <w:rPr>
          <w:szCs w:val="24"/>
        </w:rPr>
        <w:t>Федеральный закон от 26.12.2008г. «О защите прав юридических лиц и индивидуальных предпринимателей при осуществлении государственного контроля (надзора) и муниципального контроля» № 294-ФЗ (ред. от 06.04.2015г.) //«Собрание законодательства РФ» № 33. – 17.01.2009, ст. 2608.</w:t>
      </w:r>
    </w:p>
    <w:p w:rsidR="00EC6D7F" w:rsidRPr="00B93401" w:rsidRDefault="00EC6D7F" w:rsidP="00EC6D7F">
      <w:pPr>
        <w:pStyle w:val="a8"/>
        <w:numPr>
          <w:ilvl w:val="0"/>
          <w:numId w:val="22"/>
        </w:numPr>
        <w:spacing w:after="200" w:line="240" w:lineRule="auto"/>
        <w:ind w:left="0" w:firstLine="709"/>
        <w:rPr>
          <w:szCs w:val="24"/>
        </w:rPr>
      </w:pPr>
      <w:r w:rsidRPr="00B93401">
        <w:rPr>
          <w:szCs w:val="24"/>
        </w:rPr>
        <w:t xml:space="preserve">Закон Томской области от 12.09.2003 № 116-ОЗ «О </w:t>
      </w:r>
      <w:proofErr w:type="spellStart"/>
      <w:r w:rsidRPr="00B93401">
        <w:rPr>
          <w:szCs w:val="24"/>
        </w:rPr>
        <w:t>недропользовании</w:t>
      </w:r>
      <w:proofErr w:type="spellEnd"/>
      <w:r w:rsidRPr="00B93401">
        <w:rPr>
          <w:szCs w:val="24"/>
        </w:rPr>
        <w:t xml:space="preserve"> на территории Томской области» ст. 3,4.1,6//  «Официальные ведомости Законодательной Думы Томской области», 24.09.2003, №23.</w:t>
      </w:r>
    </w:p>
    <w:p w:rsidR="00EC6D7F" w:rsidRPr="00B93401" w:rsidRDefault="00EC6D7F" w:rsidP="00EC6D7F">
      <w:pPr>
        <w:pStyle w:val="a8"/>
        <w:numPr>
          <w:ilvl w:val="0"/>
          <w:numId w:val="22"/>
        </w:numPr>
        <w:spacing w:after="200" w:line="240" w:lineRule="auto"/>
        <w:ind w:left="0" w:firstLine="709"/>
        <w:rPr>
          <w:szCs w:val="24"/>
        </w:rPr>
      </w:pPr>
      <w:r w:rsidRPr="00B93401">
        <w:rPr>
          <w:szCs w:val="24"/>
        </w:rPr>
        <w:t>Государственный доклад «О состоянии санитарно-эпидемиологического благополучия населения в Российской Федерации в 2013 году»: Государственный доклад.</w:t>
      </w:r>
      <w:proofErr w:type="gramStart"/>
      <w:r w:rsidRPr="00B93401">
        <w:rPr>
          <w:szCs w:val="24"/>
        </w:rPr>
        <w:t>—М</w:t>
      </w:r>
      <w:proofErr w:type="gramEnd"/>
      <w:r w:rsidRPr="00B93401">
        <w:rPr>
          <w:szCs w:val="24"/>
        </w:rPr>
        <w:t>.: Федеральная служба по надзору в сфере защиты прав потребителей и благополучия человека, 2014.—191 с.</w:t>
      </w:r>
    </w:p>
    <w:p w:rsidR="00EC6D7F" w:rsidRPr="00B93401" w:rsidRDefault="00EC6D7F" w:rsidP="00EC6D7F">
      <w:pPr>
        <w:pStyle w:val="a8"/>
        <w:numPr>
          <w:ilvl w:val="0"/>
          <w:numId w:val="22"/>
        </w:numPr>
        <w:spacing w:after="200" w:line="240" w:lineRule="auto"/>
        <w:ind w:left="0" w:firstLine="709"/>
        <w:rPr>
          <w:szCs w:val="24"/>
        </w:rPr>
      </w:pPr>
      <w:r w:rsidRPr="00B93401">
        <w:rPr>
          <w:szCs w:val="24"/>
        </w:rPr>
        <w:t xml:space="preserve">Алферова Л.И.  О перспективах обеспечения населения Томской области питьевой водой / Л.И. Алферова, </w:t>
      </w:r>
      <w:proofErr w:type="spellStart"/>
      <w:r w:rsidRPr="00B93401">
        <w:rPr>
          <w:szCs w:val="24"/>
        </w:rPr>
        <w:t>В.В.Дзюбо</w:t>
      </w:r>
      <w:proofErr w:type="spellEnd"/>
      <w:r w:rsidRPr="00B93401">
        <w:rPr>
          <w:szCs w:val="24"/>
        </w:rPr>
        <w:t xml:space="preserve">, Ю.И.Баев, А.В.Дружинин // Материалы Всероссийской конференции, посвященной 85 – </w:t>
      </w:r>
      <w:proofErr w:type="spellStart"/>
      <w:r w:rsidRPr="00B93401">
        <w:rPr>
          <w:szCs w:val="24"/>
        </w:rPr>
        <w:t>летию</w:t>
      </w:r>
      <w:proofErr w:type="spellEnd"/>
      <w:r w:rsidRPr="00B93401">
        <w:rPr>
          <w:szCs w:val="24"/>
        </w:rPr>
        <w:t xml:space="preserve"> со дня рождения Г.М.Рогова. – Томск, 2015.</w:t>
      </w:r>
    </w:p>
    <w:p w:rsidR="00EC6D7F" w:rsidRPr="00B93401" w:rsidRDefault="00EC6D7F" w:rsidP="00EC6D7F">
      <w:pPr>
        <w:pStyle w:val="a8"/>
        <w:numPr>
          <w:ilvl w:val="0"/>
          <w:numId w:val="22"/>
        </w:numPr>
        <w:spacing w:after="200" w:line="240" w:lineRule="auto"/>
        <w:ind w:left="0" w:firstLine="709"/>
        <w:rPr>
          <w:szCs w:val="24"/>
        </w:rPr>
      </w:pPr>
      <w:r w:rsidRPr="00B93401">
        <w:rPr>
          <w:szCs w:val="24"/>
        </w:rPr>
        <w:t>Боголюбов С.А. Экологическое (</w:t>
      </w:r>
      <w:proofErr w:type="spellStart"/>
      <w:r w:rsidRPr="00B93401">
        <w:rPr>
          <w:szCs w:val="24"/>
        </w:rPr>
        <w:t>природоресурсное</w:t>
      </w:r>
      <w:proofErr w:type="spellEnd"/>
      <w:r w:rsidRPr="00B93401">
        <w:rPr>
          <w:szCs w:val="24"/>
        </w:rPr>
        <w:t>) право: учебник / С.А. Боголюбов. –  М., 2010. С. 9.</w:t>
      </w:r>
    </w:p>
    <w:p w:rsidR="00EC6D7F" w:rsidRPr="00B93401" w:rsidRDefault="00EC6D7F" w:rsidP="00EC6D7F">
      <w:pPr>
        <w:pStyle w:val="a8"/>
        <w:numPr>
          <w:ilvl w:val="0"/>
          <w:numId w:val="22"/>
        </w:numPr>
        <w:spacing w:after="200" w:line="240" w:lineRule="auto"/>
        <w:ind w:left="0" w:firstLine="709"/>
        <w:rPr>
          <w:szCs w:val="24"/>
        </w:rPr>
      </w:pPr>
      <w:proofErr w:type="spellStart"/>
      <w:r w:rsidRPr="00B93401">
        <w:rPr>
          <w:szCs w:val="24"/>
        </w:rPr>
        <w:t>Льготин</w:t>
      </w:r>
      <w:proofErr w:type="spellEnd"/>
      <w:r w:rsidRPr="00B93401">
        <w:rPr>
          <w:szCs w:val="24"/>
        </w:rPr>
        <w:t xml:space="preserve"> В.А. Многолетняя изменчивость химического состава подземных вод Томской области / В.А. </w:t>
      </w:r>
      <w:proofErr w:type="spellStart"/>
      <w:r w:rsidRPr="00B93401">
        <w:rPr>
          <w:szCs w:val="24"/>
        </w:rPr>
        <w:t>Льготин</w:t>
      </w:r>
      <w:proofErr w:type="spellEnd"/>
      <w:r w:rsidRPr="00B93401">
        <w:rPr>
          <w:szCs w:val="24"/>
        </w:rPr>
        <w:t xml:space="preserve">, Ю.В. </w:t>
      </w:r>
      <w:proofErr w:type="spellStart"/>
      <w:r w:rsidRPr="00B93401">
        <w:rPr>
          <w:szCs w:val="24"/>
        </w:rPr>
        <w:t>Макушин</w:t>
      </w:r>
      <w:proofErr w:type="spellEnd"/>
      <w:r w:rsidRPr="00B93401">
        <w:rPr>
          <w:szCs w:val="24"/>
        </w:rPr>
        <w:t xml:space="preserve">, О.Г. Савичев, О.А. </w:t>
      </w:r>
      <w:proofErr w:type="spellStart"/>
      <w:r w:rsidRPr="00B93401">
        <w:rPr>
          <w:szCs w:val="24"/>
        </w:rPr>
        <w:t>Камнева</w:t>
      </w:r>
      <w:proofErr w:type="spellEnd"/>
      <w:r w:rsidRPr="00B93401">
        <w:rPr>
          <w:szCs w:val="24"/>
        </w:rPr>
        <w:t xml:space="preserve">  // География и природные ресурсы. – 2012. – № 1. – С. 74 – 79.</w:t>
      </w:r>
    </w:p>
    <w:p w:rsidR="00EC6D7F" w:rsidRPr="00B93401" w:rsidRDefault="00EC6D7F" w:rsidP="00EC6D7F">
      <w:pPr>
        <w:pStyle w:val="a8"/>
        <w:numPr>
          <w:ilvl w:val="0"/>
          <w:numId w:val="22"/>
        </w:numPr>
        <w:spacing w:after="200" w:line="240" w:lineRule="auto"/>
        <w:ind w:left="0" w:firstLine="709"/>
        <w:rPr>
          <w:szCs w:val="24"/>
        </w:rPr>
      </w:pPr>
      <w:r w:rsidRPr="00B93401">
        <w:rPr>
          <w:szCs w:val="24"/>
        </w:rPr>
        <w:t xml:space="preserve">Шварцев С.Л. </w:t>
      </w:r>
      <w:proofErr w:type="spellStart"/>
      <w:r w:rsidRPr="00B93401">
        <w:rPr>
          <w:szCs w:val="24"/>
        </w:rPr>
        <w:t>Гидрогеохимия</w:t>
      </w:r>
      <w:proofErr w:type="spellEnd"/>
      <w:r w:rsidRPr="00B93401">
        <w:rPr>
          <w:szCs w:val="24"/>
        </w:rPr>
        <w:t xml:space="preserve"> зоны </w:t>
      </w:r>
      <w:proofErr w:type="spellStart"/>
      <w:r w:rsidRPr="00B93401">
        <w:rPr>
          <w:szCs w:val="24"/>
        </w:rPr>
        <w:t>гипергенеза</w:t>
      </w:r>
      <w:proofErr w:type="spellEnd"/>
      <w:r w:rsidRPr="00B93401">
        <w:rPr>
          <w:szCs w:val="24"/>
        </w:rPr>
        <w:t xml:space="preserve"> / С.Л. Шварцев.  – М.: Недра, 1998. – 472 </w:t>
      </w:r>
      <w:proofErr w:type="gramStart"/>
      <w:r w:rsidRPr="00B93401">
        <w:rPr>
          <w:szCs w:val="24"/>
        </w:rPr>
        <w:t>с</w:t>
      </w:r>
      <w:proofErr w:type="gramEnd"/>
      <w:r w:rsidRPr="00B93401">
        <w:rPr>
          <w:szCs w:val="24"/>
        </w:rPr>
        <w:t>.</w:t>
      </w:r>
    </w:p>
    <w:p w:rsidR="00EC6D7F" w:rsidRPr="00B93401" w:rsidRDefault="00EC6D7F" w:rsidP="00EC6D7F">
      <w:pPr>
        <w:pStyle w:val="a8"/>
        <w:numPr>
          <w:ilvl w:val="0"/>
          <w:numId w:val="22"/>
        </w:numPr>
        <w:spacing w:after="200" w:line="240" w:lineRule="auto"/>
        <w:ind w:left="0" w:firstLine="709"/>
        <w:rPr>
          <w:szCs w:val="24"/>
        </w:rPr>
      </w:pPr>
      <w:r w:rsidRPr="00B93401">
        <w:rPr>
          <w:szCs w:val="24"/>
        </w:rPr>
        <w:t xml:space="preserve">Состояние геологической среды (недр) территории Сибирского федерального округа в 2013 г.: </w:t>
      </w:r>
      <w:proofErr w:type="spellStart"/>
      <w:r w:rsidRPr="00B93401">
        <w:rPr>
          <w:szCs w:val="24"/>
        </w:rPr>
        <w:t>Информ</w:t>
      </w:r>
      <w:proofErr w:type="spellEnd"/>
      <w:r w:rsidRPr="00B93401">
        <w:rPr>
          <w:szCs w:val="24"/>
        </w:rPr>
        <w:t xml:space="preserve">. </w:t>
      </w:r>
      <w:proofErr w:type="spellStart"/>
      <w:r w:rsidRPr="00B93401">
        <w:rPr>
          <w:szCs w:val="24"/>
        </w:rPr>
        <w:t>бюл</w:t>
      </w:r>
      <w:proofErr w:type="spellEnd"/>
      <w:r w:rsidRPr="00B93401">
        <w:rPr>
          <w:szCs w:val="24"/>
        </w:rPr>
        <w:t xml:space="preserve">. / В.А. </w:t>
      </w:r>
      <w:proofErr w:type="spellStart"/>
      <w:r w:rsidRPr="00B93401">
        <w:rPr>
          <w:szCs w:val="24"/>
        </w:rPr>
        <w:t>Льготин</w:t>
      </w:r>
      <w:proofErr w:type="spellEnd"/>
      <w:r w:rsidRPr="00B93401">
        <w:rPr>
          <w:szCs w:val="24"/>
        </w:rPr>
        <w:t xml:space="preserve"> [и </w:t>
      </w:r>
      <w:proofErr w:type="spellStart"/>
      <w:proofErr w:type="gramStart"/>
      <w:r w:rsidRPr="00B93401">
        <w:rPr>
          <w:szCs w:val="24"/>
        </w:rPr>
        <w:t>др</w:t>
      </w:r>
      <w:proofErr w:type="spellEnd"/>
      <w:proofErr w:type="gramEnd"/>
      <w:r w:rsidRPr="00B93401">
        <w:rPr>
          <w:szCs w:val="24"/>
        </w:rPr>
        <w:t xml:space="preserve">]. – </w:t>
      </w:r>
      <w:proofErr w:type="spellStart"/>
      <w:r w:rsidRPr="00B93401">
        <w:rPr>
          <w:szCs w:val="24"/>
        </w:rPr>
        <w:t>Вып</w:t>
      </w:r>
      <w:proofErr w:type="spellEnd"/>
      <w:r w:rsidRPr="00B93401">
        <w:rPr>
          <w:szCs w:val="24"/>
        </w:rPr>
        <w:t>. 10, ОАО «</w:t>
      </w:r>
      <w:proofErr w:type="spellStart"/>
      <w:r w:rsidRPr="00B93401">
        <w:rPr>
          <w:szCs w:val="24"/>
        </w:rPr>
        <w:t>Томскгеомониторинг</w:t>
      </w:r>
      <w:proofErr w:type="spellEnd"/>
      <w:r w:rsidRPr="00B93401">
        <w:rPr>
          <w:szCs w:val="24"/>
        </w:rPr>
        <w:t xml:space="preserve">» - Томск:, 2013. – 176 </w:t>
      </w:r>
      <w:proofErr w:type="gramStart"/>
      <w:r w:rsidRPr="00B93401">
        <w:rPr>
          <w:szCs w:val="24"/>
        </w:rPr>
        <w:t>с</w:t>
      </w:r>
      <w:proofErr w:type="gramEnd"/>
      <w:r w:rsidRPr="00B93401">
        <w:rPr>
          <w:szCs w:val="24"/>
        </w:rPr>
        <w:t>.</w:t>
      </w:r>
    </w:p>
    <w:p w:rsidR="00EC6D7F" w:rsidRPr="00B93401" w:rsidRDefault="00EC6D7F" w:rsidP="00EC6D7F">
      <w:pPr>
        <w:pStyle w:val="a8"/>
        <w:spacing w:line="240" w:lineRule="auto"/>
        <w:ind w:left="709" w:firstLine="0"/>
        <w:rPr>
          <w:szCs w:val="24"/>
        </w:rPr>
      </w:pPr>
    </w:p>
    <w:p w:rsidR="00C7454B" w:rsidRDefault="00C7454B"/>
    <w:p w:rsidR="002D3E05" w:rsidRPr="00362B32" w:rsidRDefault="002D3E05" w:rsidP="002D3E05">
      <w:pPr>
        <w:jc w:val="center"/>
        <w:rPr>
          <w:b/>
        </w:rPr>
      </w:pPr>
      <w:r w:rsidRPr="00362B32">
        <w:rPr>
          <w:b/>
        </w:rPr>
        <w:lastRenderedPageBreak/>
        <w:t xml:space="preserve">ВЛИЯНИЕ ПЕСЧАНО-СОЛЯНОЙ СМЕСИ НА КАЧЕСТВО АТМОСФЕРНОГО ВОЗДУХА В ГОРОДЕ ТОМСКЕ </w:t>
      </w:r>
    </w:p>
    <w:p w:rsidR="002D3E05" w:rsidRPr="00362B32" w:rsidRDefault="002D3E05" w:rsidP="002D3E05">
      <w:pPr>
        <w:jc w:val="center"/>
        <w:rPr>
          <w:b/>
        </w:rPr>
      </w:pPr>
      <w:r w:rsidRPr="00362B32">
        <w:rPr>
          <w:b/>
        </w:rPr>
        <w:t>А. А. Дерябина</w:t>
      </w:r>
    </w:p>
    <w:p w:rsidR="002D3E05" w:rsidRPr="00FD74A7" w:rsidRDefault="002D3E05" w:rsidP="002D3E05">
      <w:pPr>
        <w:jc w:val="center"/>
      </w:pPr>
    </w:p>
    <w:p w:rsidR="002D3E05" w:rsidRPr="002F25C7" w:rsidRDefault="002D3E05" w:rsidP="002D3E05">
      <w:pPr>
        <w:ind w:firstLine="709"/>
        <w:jc w:val="both"/>
      </w:pPr>
      <w:r w:rsidRPr="002F25C7">
        <w:t>Песчано-соляная смесь, используемая в городе для посыпки дорог зимой, загрязняет воздух песчаной взвесью. Взвешенные вещества аккумулируют на себе вредные вещества, выбрасываемые автомобильным транспортом и другие источники загрязнения атмосферного воздуха, что неблагоприятно сказывается на качестве окружающей среды и здоровье человека. Цель работы: оценить воздействие песчано-соляной смеси на загрязнение атмосферного воздуха в городе Томске. Объект исследования – качество атмосферного воздуха города Томска. Предмет -  влияние ППС на загрязнение атмосферного воздуха</w:t>
      </w:r>
    </w:p>
    <w:p w:rsidR="002D3E05" w:rsidRPr="002F25C7" w:rsidRDefault="002D3E05" w:rsidP="002D3E05">
      <w:pPr>
        <w:ind w:firstLine="709"/>
        <w:jc w:val="both"/>
      </w:pPr>
      <w:r w:rsidRPr="002F25C7">
        <w:t>ППС представляет собой речной или карьерный песок, смешанный с технической солью (хлористым натрием). Общее количество соли, распределяемой за зиму, не должно превышать 2 кг/ кв</w:t>
      </w:r>
      <w:proofErr w:type="gramStart"/>
      <w:r w:rsidRPr="002F25C7">
        <w:t>.м</w:t>
      </w:r>
      <w:proofErr w:type="gramEnd"/>
      <w:r w:rsidRPr="002F25C7">
        <w:t>, то есть около 300г/кв. м за каждую обработку.</w:t>
      </w:r>
    </w:p>
    <w:p w:rsidR="002D3E05" w:rsidRPr="004D4909" w:rsidRDefault="002D3E05" w:rsidP="002D3E0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99060</wp:posOffset>
            </wp:positionV>
            <wp:extent cx="3933825" cy="981075"/>
            <wp:effectExtent l="19050" t="0" r="9525" b="0"/>
            <wp:wrapNone/>
            <wp:docPr id="1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2D3E05" w:rsidRDefault="002D3E05" w:rsidP="002D3E05"/>
    <w:p w:rsidR="002D3E05" w:rsidRDefault="002D3E05" w:rsidP="002D3E05"/>
    <w:p w:rsidR="002D3E05" w:rsidRDefault="002D3E05" w:rsidP="002D3E05"/>
    <w:p w:rsidR="002D3E05" w:rsidRDefault="002D3E05" w:rsidP="002D3E05">
      <w:pPr>
        <w:ind w:firstLine="709"/>
        <w:jc w:val="both"/>
      </w:pPr>
      <w:r>
        <w:t>Использование песчано-солян</w:t>
      </w:r>
      <w:r w:rsidRPr="004D4909">
        <w:t>ой смеси [УМП «</w:t>
      </w:r>
      <w:proofErr w:type="spellStart"/>
      <w:r w:rsidRPr="004D4909">
        <w:t>Спецавтохозяйство</w:t>
      </w:r>
      <w:proofErr w:type="spellEnd"/>
      <w:r w:rsidRPr="004D4909">
        <w:t xml:space="preserve"> г. Томска»</w:t>
      </w:r>
      <w:proofErr w:type="gramStart"/>
      <w:r w:rsidRPr="004D4909">
        <w:t xml:space="preserve"> ]</w:t>
      </w:r>
      <w:proofErr w:type="gramEnd"/>
      <w:r w:rsidRPr="004D4909">
        <w:t xml:space="preserve"> </w:t>
      </w:r>
    </w:p>
    <w:p w:rsidR="002D3E05" w:rsidRPr="004D4909" w:rsidRDefault="002D3E05" w:rsidP="002D3E05">
      <w:pPr>
        <w:ind w:firstLine="709"/>
        <w:jc w:val="both"/>
      </w:pPr>
      <w:r w:rsidRPr="00C24B19">
        <w:t>Ежегодно на территории города Томска используется от 30 до 50 тонн ППС, что является одним из основных факторов загрязнения атмосферного воздуха взвешенными веществами</w:t>
      </w:r>
    </w:p>
    <w:p w:rsidR="002D3E05" w:rsidRDefault="002D3E05" w:rsidP="002D3E05">
      <w:pPr>
        <w:ind w:firstLine="709"/>
        <w:jc w:val="both"/>
      </w:pPr>
      <w:r w:rsidRPr="00CA640C">
        <w:rPr>
          <w:noProof/>
        </w:rPr>
        <w:drawing>
          <wp:inline distT="0" distB="0" distL="0" distR="0">
            <wp:extent cx="5283200" cy="2466975"/>
            <wp:effectExtent l="19050" t="0" r="1270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D3E05" w:rsidRDefault="002D3E05" w:rsidP="002D3E05">
      <w:pPr>
        <w:ind w:firstLine="709"/>
        <w:jc w:val="both"/>
      </w:pPr>
      <w:r w:rsidRPr="00CA640C">
        <w:t xml:space="preserve">Плотность выпадения взвешенных веществ на территории </w:t>
      </w:r>
      <w:proofErr w:type="gramStart"/>
      <w:r w:rsidRPr="00CA640C">
        <w:t>г</w:t>
      </w:r>
      <w:proofErr w:type="gramEnd"/>
      <w:r w:rsidRPr="00CA640C">
        <w:t>. Томска, определенная методом снеговой съемки в марте в период с 2010-2014 г.</w:t>
      </w:r>
    </w:p>
    <w:p w:rsidR="002D3E05" w:rsidRPr="003A3A9F" w:rsidRDefault="002D3E05" w:rsidP="002D3E05">
      <w:pPr>
        <w:ind w:firstLine="709"/>
        <w:jc w:val="both"/>
      </w:pPr>
      <w:r w:rsidRPr="003A3A9F">
        <w:t xml:space="preserve">Особой закономерности плотности выпадения взвешенных веществ на территории </w:t>
      </w:r>
      <w:proofErr w:type="gramStart"/>
      <w:r w:rsidRPr="003A3A9F">
        <w:t>г</w:t>
      </w:r>
      <w:proofErr w:type="gramEnd"/>
      <w:r w:rsidRPr="003A3A9F">
        <w:t>. Томска не наблюдается, но регулярное превышение существует на таких улицах как: Суворова, проспект Ленина, Иркутский тракт, Пушкина.</w:t>
      </w:r>
    </w:p>
    <w:p w:rsidR="002D3E05" w:rsidRPr="003A3A9F" w:rsidRDefault="002D3E05" w:rsidP="002D3E05">
      <w:pPr>
        <w:ind w:firstLine="709"/>
        <w:jc w:val="both"/>
      </w:pPr>
      <w:r w:rsidRPr="003A3A9F">
        <w:t xml:space="preserve">По санитарно - гигиеническим требованиям применение в качестве </w:t>
      </w:r>
      <w:proofErr w:type="spellStart"/>
      <w:r w:rsidRPr="003A3A9F">
        <w:t>антигололедных</w:t>
      </w:r>
      <w:proofErr w:type="spellEnd"/>
      <w:r w:rsidRPr="003A3A9F">
        <w:t xml:space="preserve"> средств песчано-соляной смеси не рекомендуется, поскольку в результате на дорогах накапливается большое количество песка, которое вредит плодородию почвы и загрязняет ливневые стоки, требует значительных затрат на его сбор и вывоз в весенний период. Помимо этого, создается повышенная запыленность воздуха, что неблагоприятно сказывается на качестве окружающей среды и здоровье человека.</w:t>
      </w:r>
    </w:p>
    <w:p w:rsidR="002D3E05" w:rsidRPr="003A3A9F" w:rsidRDefault="002D3E05" w:rsidP="002D3E05">
      <w:pPr>
        <w:ind w:firstLine="709"/>
        <w:jc w:val="both"/>
      </w:pPr>
      <w:r w:rsidRPr="003A3A9F">
        <w:t xml:space="preserve">Необходимо найти варианты применения альтернативных видов </w:t>
      </w:r>
      <w:proofErr w:type="spellStart"/>
      <w:r w:rsidRPr="003A3A9F">
        <w:t>противогололедных</w:t>
      </w:r>
      <w:proofErr w:type="spellEnd"/>
      <w:r w:rsidRPr="003A3A9F">
        <w:t xml:space="preserve"> реагентов для полной замены или сокращения объемов применения песка в зимний период. Ими могут служить комплексные </w:t>
      </w:r>
      <w:proofErr w:type="spellStart"/>
      <w:r w:rsidRPr="003A3A9F">
        <w:t>противогололедные</w:t>
      </w:r>
      <w:proofErr w:type="spellEnd"/>
      <w:r w:rsidRPr="003A3A9F">
        <w:t xml:space="preserve"> реагенты </w:t>
      </w:r>
      <w:proofErr w:type="spellStart"/>
      <w:r w:rsidRPr="003A3A9F">
        <w:t>Геодор</w:t>
      </w:r>
      <w:proofErr w:type="spellEnd"/>
      <w:r w:rsidRPr="003A3A9F">
        <w:t xml:space="preserve"> 1 и </w:t>
      </w:r>
      <w:proofErr w:type="spellStart"/>
      <w:r w:rsidRPr="003A3A9F">
        <w:t>Бионорд</w:t>
      </w:r>
      <w:proofErr w:type="spellEnd"/>
      <w:r w:rsidRPr="003A3A9F">
        <w:t>.</w:t>
      </w:r>
    </w:p>
    <w:p w:rsidR="002D3E05" w:rsidRPr="003A3A9F" w:rsidRDefault="002D3E05" w:rsidP="002D3E05">
      <w:pPr>
        <w:numPr>
          <w:ilvl w:val="0"/>
          <w:numId w:val="23"/>
        </w:numPr>
        <w:ind w:firstLine="709"/>
        <w:jc w:val="both"/>
      </w:pPr>
      <w:r w:rsidRPr="003A3A9F">
        <w:lastRenderedPageBreak/>
        <w:t xml:space="preserve">Применение ППС не целесообразно, так как его действие эффективно только до -10 </w:t>
      </w:r>
      <w:proofErr w:type="spellStart"/>
      <w:r w:rsidRPr="003A3A9F">
        <w:rPr>
          <w:vertAlign w:val="superscript"/>
        </w:rPr>
        <w:t>о</w:t>
      </w:r>
      <w:r w:rsidRPr="003A3A9F">
        <w:t>С</w:t>
      </w:r>
      <w:proofErr w:type="spellEnd"/>
      <w:r w:rsidRPr="003A3A9F">
        <w:t xml:space="preserve">. </w:t>
      </w:r>
    </w:p>
    <w:p w:rsidR="002D3E05" w:rsidRPr="003A3A9F" w:rsidRDefault="002D3E05" w:rsidP="002D3E05">
      <w:pPr>
        <w:numPr>
          <w:ilvl w:val="0"/>
          <w:numId w:val="23"/>
        </w:numPr>
        <w:ind w:firstLine="709"/>
        <w:jc w:val="both"/>
      </w:pPr>
      <w:r w:rsidRPr="003A3A9F">
        <w:t xml:space="preserve">Реагенты </w:t>
      </w:r>
      <w:proofErr w:type="spellStart"/>
      <w:r w:rsidRPr="003A3A9F">
        <w:t>Бионорд</w:t>
      </w:r>
      <w:proofErr w:type="spellEnd"/>
      <w:r w:rsidRPr="003A3A9F">
        <w:t xml:space="preserve"> и </w:t>
      </w:r>
      <w:proofErr w:type="spellStart"/>
      <w:r w:rsidRPr="003A3A9F">
        <w:t>Геодор</w:t>
      </w:r>
      <w:proofErr w:type="spellEnd"/>
      <w:r w:rsidRPr="003A3A9F">
        <w:t xml:space="preserve"> 1 эффективны при температуре до -35</w:t>
      </w:r>
      <w:r w:rsidRPr="003A3A9F">
        <w:rPr>
          <w:vertAlign w:val="superscript"/>
        </w:rPr>
        <w:t>о</w:t>
      </w:r>
      <w:r w:rsidRPr="003A3A9F">
        <w:t xml:space="preserve">С, что определяет их преимущество перед ППС. </w:t>
      </w:r>
    </w:p>
    <w:p w:rsidR="002D3E05" w:rsidRPr="003A3A9F" w:rsidRDefault="002D3E05" w:rsidP="002D3E05">
      <w:pPr>
        <w:numPr>
          <w:ilvl w:val="0"/>
          <w:numId w:val="23"/>
        </w:numPr>
        <w:ind w:firstLine="709"/>
        <w:jc w:val="both"/>
      </w:pPr>
      <w:r w:rsidRPr="003A3A9F">
        <w:t>При применении новых реагентов значительно снизится концентрация взвешенных веществ в атмосферном воздухе в городе Томске.</w:t>
      </w:r>
    </w:p>
    <w:p w:rsidR="002D3E05" w:rsidRPr="003A3A9F" w:rsidRDefault="002D3E05" w:rsidP="002D3E05">
      <w:pPr>
        <w:numPr>
          <w:ilvl w:val="0"/>
          <w:numId w:val="23"/>
        </w:numPr>
        <w:ind w:firstLine="709"/>
        <w:jc w:val="both"/>
      </w:pPr>
      <w:r w:rsidRPr="003A3A9F">
        <w:t xml:space="preserve">При рассмотрении экономической эффективности </w:t>
      </w:r>
      <w:proofErr w:type="spellStart"/>
      <w:r w:rsidRPr="003A3A9F">
        <w:t>антигололедных</w:t>
      </w:r>
      <w:proofErr w:type="spellEnd"/>
      <w:r w:rsidRPr="003A3A9F">
        <w:t xml:space="preserve"> реагентов, необходимо учитывать, что цена за 1 тонну ППС в среднем составляет 2000 рублей.</w:t>
      </w:r>
    </w:p>
    <w:p w:rsidR="002D3E05" w:rsidRPr="003A3A9F" w:rsidRDefault="002D3E05" w:rsidP="002D3E05">
      <w:pPr>
        <w:ind w:firstLine="709"/>
        <w:jc w:val="both"/>
      </w:pPr>
      <w:r w:rsidRPr="003A3A9F">
        <w:t xml:space="preserve">      Цена реагента </w:t>
      </w:r>
      <w:proofErr w:type="spellStart"/>
      <w:r w:rsidRPr="003A3A9F">
        <w:t>Геодор</w:t>
      </w:r>
      <w:proofErr w:type="spellEnd"/>
      <w:r w:rsidRPr="003A3A9F">
        <w:t xml:space="preserve"> 1 за тонну в 8 раз превышает цену ППС (16.000 тысяч рублей). Цена реагента </w:t>
      </w:r>
      <w:proofErr w:type="spellStart"/>
      <w:r w:rsidRPr="003A3A9F">
        <w:t>Бионорд</w:t>
      </w:r>
      <w:proofErr w:type="spellEnd"/>
      <w:r w:rsidRPr="003A3A9F">
        <w:t xml:space="preserve"> за тонну в 5 раз превышает цену ППС (10.000 тысяч рублей).</w:t>
      </w:r>
    </w:p>
    <w:p w:rsidR="002D3E05" w:rsidRPr="003A3A9F" w:rsidRDefault="002D3E05" w:rsidP="002D3E05">
      <w:pPr>
        <w:ind w:firstLine="709"/>
        <w:jc w:val="both"/>
      </w:pPr>
      <w:r w:rsidRPr="003A3A9F">
        <w:t xml:space="preserve">       Комплексная оценка  экономической эффективности предлагаемых реагентов, с учетом ежегодного выделения финансовых средств на отчистку ливневой канализации, показывает, что  эти реагенты наиболее  экономически  и экологически эффективны в использовании в условиях низких зимних температур в городе Томске и в Сибири в целом. </w:t>
      </w:r>
    </w:p>
    <w:p w:rsidR="002D3E05" w:rsidRDefault="002D3E05" w:rsidP="002D3E05">
      <w:pPr>
        <w:ind w:firstLine="709"/>
        <w:jc w:val="center"/>
      </w:pPr>
      <w:r w:rsidRPr="003A3A9F">
        <w:rPr>
          <w:b/>
        </w:rPr>
        <w:t>Литература</w:t>
      </w:r>
    </w:p>
    <w:p w:rsidR="002D3E05" w:rsidRPr="0058605C" w:rsidRDefault="002D3E05" w:rsidP="002D3E05">
      <w:pPr>
        <w:numPr>
          <w:ilvl w:val="0"/>
          <w:numId w:val="24"/>
        </w:numPr>
        <w:tabs>
          <w:tab w:val="clear" w:pos="720"/>
          <w:tab w:val="num" w:pos="786"/>
        </w:tabs>
        <w:ind w:left="0" w:firstLine="709"/>
        <w:jc w:val="both"/>
      </w:pPr>
      <w:proofErr w:type="spellStart"/>
      <w:r w:rsidRPr="0058605C">
        <w:rPr>
          <w:color w:val="111111"/>
          <w:shd w:val="clear" w:color="auto" w:fill="FFFFFF"/>
        </w:rPr>
        <w:t>Бялобжевский</w:t>
      </w:r>
      <w:proofErr w:type="spellEnd"/>
      <w:r w:rsidRPr="0058605C">
        <w:rPr>
          <w:color w:val="111111"/>
          <w:shd w:val="clear" w:color="auto" w:fill="FFFFFF"/>
        </w:rPr>
        <w:t xml:space="preserve"> Г.В. и др. Борьба с зимней скользкостью на автомобильных дорогах. - М.: Транспорт, 1975. - 175 </w:t>
      </w:r>
      <w:proofErr w:type="gramStart"/>
      <w:r w:rsidRPr="0058605C">
        <w:rPr>
          <w:color w:val="111111"/>
          <w:shd w:val="clear" w:color="auto" w:fill="FFFFFF"/>
        </w:rPr>
        <w:t>с</w:t>
      </w:r>
      <w:proofErr w:type="gramEnd"/>
      <w:r w:rsidRPr="0058605C">
        <w:rPr>
          <w:color w:val="111111"/>
          <w:shd w:val="clear" w:color="auto" w:fill="FFFFFF"/>
        </w:rPr>
        <w:t>.</w:t>
      </w:r>
    </w:p>
    <w:p w:rsidR="002D3E05" w:rsidRPr="00404737" w:rsidRDefault="002D3E05" w:rsidP="002D3E05">
      <w:pPr>
        <w:numPr>
          <w:ilvl w:val="0"/>
          <w:numId w:val="24"/>
        </w:numPr>
        <w:tabs>
          <w:tab w:val="clear" w:pos="720"/>
          <w:tab w:val="num" w:pos="786"/>
        </w:tabs>
        <w:ind w:left="0" w:firstLine="709"/>
        <w:jc w:val="both"/>
      </w:pPr>
      <w:r w:rsidRPr="0058605C">
        <w:rPr>
          <w:color w:val="111111"/>
          <w:shd w:val="clear" w:color="auto" w:fill="FFFFFF"/>
        </w:rPr>
        <w:t xml:space="preserve">Гусев Л.М. Борьба со скользкостью городских дорог. - М.: </w:t>
      </w:r>
      <w:proofErr w:type="spellStart"/>
      <w:r w:rsidRPr="0058605C">
        <w:rPr>
          <w:color w:val="111111"/>
          <w:shd w:val="clear" w:color="auto" w:fill="FFFFFF"/>
        </w:rPr>
        <w:t>Стройиздат</w:t>
      </w:r>
      <w:proofErr w:type="spellEnd"/>
      <w:r w:rsidRPr="0058605C">
        <w:rPr>
          <w:color w:val="111111"/>
          <w:shd w:val="clear" w:color="auto" w:fill="FFFFFF"/>
        </w:rPr>
        <w:t>, 1964. - 102 с.</w:t>
      </w:r>
    </w:p>
    <w:p w:rsidR="002D3E05" w:rsidRPr="0058605C" w:rsidRDefault="002D3E05" w:rsidP="002D3E05">
      <w:pPr>
        <w:numPr>
          <w:ilvl w:val="0"/>
          <w:numId w:val="24"/>
        </w:numPr>
        <w:shd w:val="clear" w:color="auto" w:fill="FFFFFF"/>
        <w:tabs>
          <w:tab w:val="clear" w:pos="720"/>
          <w:tab w:val="num" w:pos="786"/>
        </w:tabs>
        <w:ind w:left="0" w:firstLine="709"/>
        <w:jc w:val="both"/>
        <w:rPr>
          <w:color w:val="000000" w:themeColor="text1"/>
          <w:kern w:val="36"/>
        </w:rPr>
      </w:pPr>
      <w:r w:rsidRPr="0058605C">
        <w:t>Данные УМП «</w:t>
      </w:r>
      <w:proofErr w:type="spellStart"/>
      <w:r w:rsidRPr="0058605C">
        <w:t>Спецавтохозяйство</w:t>
      </w:r>
      <w:proofErr w:type="spellEnd"/>
      <w:r w:rsidRPr="0058605C">
        <w:t xml:space="preserve"> г. Томска» о количестве расходуемого песка для отсыпки дорог Города Томска за 2010-2014 годы</w:t>
      </w:r>
      <w:r w:rsidRPr="0058605C">
        <w:rPr>
          <w:color w:val="000000"/>
        </w:rPr>
        <w:t xml:space="preserve">. </w:t>
      </w:r>
    </w:p>
    <w:p w:rsidR="002D3E05" w:rsidRPr="0058605C" w:rsidRDefault="002D3E05" w:rsidP="002D3E05">
      <w:pPr>
        <w:numPr>
          <w:ilvl w:val="0"/>
          <w:numId w:val="24"/>
        </w:numPr>
        <w:tabs>
          <w:tab w:val="clear" w:pos="720"/>
          <w:tab w:val="num" w:pos="786"/>
        </w:tabs>
        <w:ind w:left="0" w:firstLine="709"/>
        <w:jc w:val="both"/>
        <w:rPr>
          <w:color w:val="000000" w:themeColor="text1"/>
          <w:shd w:val="clear" w:color="auto" w:fill="FFFFFF"/>
        </w:rPr>
      </w:pPr>
      <w:r w:rsidRPr="0058605C">
        <w:rPr>
          <w:rStyle w:val="hl"/>
        </w:rPr>
        <w:t>Карабан</w:t>
      </w:r>
      <w:r w:rsidRPr="0058605C">
        <w:rPr>
          <w:rStyle w:val="apple-converted-space"/>
          <w:shd w:val="clear" w:color="auto" w:fill="FFFFFF"/>
        </w:rPr>
        <w:t xml:space="preserve"> </w:t>
      </w:r>
      <w:r w:rsidRPr="0058605C">
        <w:rPr>
          <w:shd w:val="clear" w:color="auto" w:fill="FFFFFF"/>
        </w:rPr>
        <w:t>Г.Л., Ратинов В.Б. Борьба со снежно-ледяными образованиями на дорогах с помощью химических</w:t>
      </w:r>
      <w:r w:rsidRPr="0058605C">
        <w:rPr>
          <w:color w:val="000000"/>
          <w:shd w:val="clear" w:color="auto" w:fill="FFFFFF"/>
        </w:rPr>
        <w:t xml:space="preserve"> реагентов. ~ М.: </w:t>
      </w:r>
      <w:proofErr w:type="spellStart"/>
      <w:r w:rsidRPr="0058605C">
        <w:rPr>
          <w:color w:val="000000"/>
          <w:shd w:val="clear" w:color="auto" w:fill="FFFFFF"/>
        </w:rPr>
        <w:t>Стройиздат</w:t>
      </w:r>
      <w:proofErr w:type="spellEnd"/>
      <w:r w:rsidRPr="0058605C">
        <w:rPr>
          <w:color w:val="000000"/>
          <w:shd w:val="clear" w:color="auto" w:fill="FFFFFF"/>
        </w:rPr>
        <w:t>, 1976. 80 с.</w:t>
      </w:r>
    </w:p>
    <w:p w:rsidR="002D3E05" w:rsidRPr="00DA601F" w:rsidRDefault="002D3E05" w:rsidP="002D3E05">
      <w:pPr>
        <w:numPr>
          <w:ilvl w:val="0"/>
          <w:numId w:val="24"/>
        </w:numPr>
        <w:tabs>
          <w:tab w:val="clear" w:pos="720"/>
          <w:tab w:val="num" w:pos="786"/>
        </w:tabs>
        <w:ind w:left="0" w:firstLine="709"/>
        <w:jc w:val="both"/>
      </w:pPr>
      <w:r w:rsidRPr="0058605C">
        <w:rPr>
          <w:rStyle w:val="hl"/>
        </w:rPr>
        <w:t>Николаева</w:t>
      </w:r>
      <w:r w:rsidRPr="0058605C">
        <w:rPr>
          <w:rStyle w:val="apple-converted-space"/>
          <w:shd w:val="clear" w:color="auto" w:fill="FFFFFF"/>
        </w:rPr>
        <w:t xml:space="preserve"> </w:t>
      </w:r>
      <w:r w:rsidRPr="0058605C">
        <w:rPr>
          <w:shd w:val="clear" w:color="auto" w:fill="FFFFFF"/>
        </w:rPr>
        <w:t xml:space="preserve">Л.Ф. и др. </w:t>
      </w:r>
      <w:proofErr w:type="spellStart"/>
      <w:r w:rsidRPr="0058605C">
        <w:rPr>
          <w:shd w:val="clear" w:color="auto" w:fill="FFFFFF"/>
        </w:rPr>
        <w:t>Противогололедные</w:t>
      </w:r>
      <w:proofErr w:type="spellEnd"/>
      <w:r w:rsidRPr="0058605C">
        <w:rPr>
          <w:shd w:val="clear" w:color="auto" w:fill="FFFFFF"/>
        </w:rPr>
        <w:t xml:space="preserve"> реагенты и их влияние на природную среду. М.: Диалог-МГУ, 1998. - 60 с.79. 100</w:t>
      </w:r>
    </w:p>
    <w:p w:rsidR="002D3E05" w:rsidRPr="005F39DF" w:rsidRDefault="002D3E05" w:rsidP="002D3E05">
      <w:pPr>
        <w:tabs>
          <w:tab w:val="left" w:pos="6096"/>
        </w:tabs>
        <w:ind w:firstLine="709"/>
        <w:jc w:val="both"/>
      </w:pPr>
      <w:r>
        <w:rPr>
          <w:shd w:val="clear" w:color="auto" w:fill="FFFFFF"/>
        </w:rPr>
        <w:t>Научный руководитель:</w:t>
      </w:r>
      <w:r w:rsidRPr="00DA601F">
        <w:t xml:space="preserve"> </w:t>
      </w:r>
      <w:r w:rsidRPr="005F39DF">
        <w:t>Зав. каф</w:t>
      </w:r>
      <w:proofErr w:type="gramStart"/>
      <w:r w:rsidRPr="005F39DF">
        <w:t>.</w:t>
      </w:r>
      <w:proofErr w:type="gramEnd"/>
      <w:r w:rsidRPr="005F39DF">
        <w:t xml:space="preserve"> </w:t>
      </w:r>
      <w:proofErr w:type="gramStart"/>
      <w:r w:rsidRPr="005F39DF">
        <w:t>э</w:t>
      </w:r>
      <w:proofErr w:type="gramEnd"/>
      <w:r w:rsidRPr="005F39DF">
        <w:t>кологического менеджмента, к.б.н., д.т.н., профессор</w:t>
      </w:r>
      <w:r>
        <w:t xml:space="preserve"> </w:t>
      </w:r>
      <w:r w:rsidRPr="005F39DF">
        <w:t xml:space="preserve">А. М. </w:t>
      </w:r>
      <w:r>
        <w:t>Адам.</w:t>
      </w:r>
    </w:p>
    <w:p w:rsidR="002D3E05" w:rsidRPr="00DA601F" w:rsidRDefault="002D3E05" w:rsidP="002D3E05">
      <w:pPr>
        <w:ind w:left="709" w:firstLine="709"/>
        <w:jc w:val="both"/>
      </w:pPr>
    </w:p>
    <w:p w:rsidR="002D3E05" w:rsidRPr="00362B32" w:rsidRDefault="002D3E05" w:rsidP="002D3E05">
      <w:pPr>
        <w:ind w:firstLine="709"/>
        <w:jc w:val="both"/>
      </w:pPr>
    </w:p>
    <w:p w:rsidR="00EC6D7F" w:rsidRPr="00C7454B" w:rsidRDefault="00EC6D7F"/>
    <w:sectPr w:rsidR="00EC6D7F" w:rsidRPr="00C74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533E"/>
    <w:multiLevelType w:val="hybridMultilevel"/>
    <w:tmpl w:val="5D666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17A93"/>
    <w:multiLevelType w:val="hybridMultilevel"/>
    <w:tmpl w:val="A00EBF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A7DBA"/>
    <w:multiLevelType w:val="hybridMultilevel"/>
    <w:tmpl w:val="80DAA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32B91"/>
    <w:multiLevelType w:val="hybridMultilevel"/>
    <w:tmpl w:val="143A3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DE0DD7"/>
    <w:multiLevelType w:val="hybridMultilevel"/>
    <w:tmpl w:val="3F1A1C4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3942BCC"/>
    <w:multiLevelType w:val="hybridMultilevel"/>
    <w:tmpl w:val="2A78B2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F52631"/>
    <w:multiLevelType w:val="hybridMultilevel"/>
    <w:tmpl w:val="B214583C"/>
    <w:lvl w:ilvl="0" w:tplc="3FB0A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735D51"/>
    <w:multiLevelType w:val="hybridMultilevel"/>
    <w:tmpl w:val="8E7CD000"/>
    <w:lvl w:ilvl="0" w:tplc="7B4CB73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C5151C7"/>
    <w:multiLevelType w:val="hybridMultilevel"/>
    <w:tmpl w:val="273463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D4C45"/>
    <w:multiLevelType w:val="hybridMultilevel"/>
    <w:tmpl w:val="86829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133838"/>
    <w:multiLevelType w:val="hybridMultilevel"/>
    <w:tmpl w:val="01849E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95616E"/>
    <w:multiLevelType w:val="multilevel"/>
    <w:tmpl w:val="03D8B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4560C9E"/>
    <w:multiLevelType w:val="hybridMultilevel"/>
    <w:tmpl w:val="FA1CC8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9A70BA0"/>
    <w:multiLevelType w:val="hybridMultilevel"/>
    <w:tmpl w:val="E128553E"/>
    <w:lvl w:ilvl="0" w:tplc="9D344040">
      <w:start w:val="1"/>
      <w:numFmt w:val="decimal"/>
      <w:lvlText w:val="%1."/>
      <w:lvlJc w:val="left"/>
      <w:pPr>
        <w:ind w:left="644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E9228E"/>
    <w:multiLevelType w:val="hybridMultilevel"/>
    <w:tmpl w:val="B1F0C928"/>
    <w:lvl w:ilvl="0" w:tplc="954634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88A93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392E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9F03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EA85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FC83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99A1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A4E9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0BA1F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5">
    <w:nsid w:val="49533EB9"/>
    <w:multiLevelType w:val="hybridMultilevel"/>
    <w:tmpl w:val="A00EBF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757F7B"/>
    <w:multiLevelType w:val="hybridMultilevel"/>
    <w:tmpl w:val="FB243D88"/>
    <w:lvl w:ilvl="0" w:tplc="ACFA63E6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9A6D31"/>
    <w:multiLevelType w:val="hybridMultilevel"/>
    <w:tmpl w:val="9F3A1906"/>
    <w:lvl w:ilvl="0" w:tplc="EBF0051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E2156E4"/>
    <w:multiLevelType w:val="hybridMultilevel"/>
    <w:tmpl w:val="4C3C30BE"/>
    <w:lvl w:ilvl="0" w:tplc="4C061B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1E5FD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8AC5F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F6C7F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94E0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2AAE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F25C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1E61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1A03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2E87F58"/>
    <w:multiLevelType w:val="hybridMultilevel"/>
    <w:tmpl w:val="60900DB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73054960"/>
    <w:multiLevelType w:val="hybridMultilevel"/>
    <w:tmpl w:val="80DAA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1942B6"/>
    <w:multiLevelType w:val="hybridMultilevel"/>
    <w:tmpl w:val="ED28A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530758"/>
    <w:multiLevelType w:val="hybridMultilevel"/>
    <w:tmpl w:val="DA743A5E"/>
    <w:lvl w:ilvl="0" w:tplc="08AE52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2A3090"/>
    <w:multiLevelType w:val="hybridMultilevel"/>
    <w:tmpl w:val="6346F8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9"/>
  </w:num>
  <w:num w:numId="7">
    <w:abstractNumId w:val="10"/>
  </w:num>
  <w:num w:numId="8">
    <w:abstractNumId w:val="9"/>
  </w:num>
  <w:num w:numId="9">
    <w:abstractNumId w:val="17"/>
  </w:num>
  <w:num w:numId="10">
    <w:abstractNumId w:val="23"/>
  </w:num>
  <w:num w:numId="11">
    <w:abstractNumId w:val="8"/>
  </w:num>
  <w:num w:numId="12">
    <w:abstractNumId w:val="21"/>
  </w:num>
  <w:num w:numId="13">
    <w:abstractNumId w:val="4"/>
  </w:num>
  <w:num w:numId="14">
    <w:abstractNumId w:val="1"/>
  </w:num>
  <w:num w:numId="15">
    <w:abstractNumId w:val="2"/>
  </w:num>
  <w:num w:numId="16">
    <w:abstractNumId w:val="15"/>
  </w:num>
  <w:num w:numId="17">
    <w:abstractNumId w:val="20"/>
  </w:num>
  <w:num w:numId="18">
    <w:abstractNumId w:val="6"/>
  </w:num>
  <w:num w:numId="19">
    <w:abstractNumId w:val="13"/>
  </w:num>
  <w:num w:numId="20">
    <w:abstractNumId w:val="3"/>
  </w:num>
  <w:num w:numId="21">
    <w:abstractNumId w:val="18"/>
  </w:num>
  <w:num w:numId="22">
    <w:abstractNumId w:val="16"/>
  </w:num>
  <w:num w:numId="23">
    <w:abstractNumId w:val="14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454B"/>
    <w:rsid w:val="002D3E05"/>
    <w:rsid w:val="009424C7"/>
    <w:rsid w:val="00A91D20"/>
    <w:rsid w:val="00C7454B"/>
    <w:rsid w:val="00EC6D7F"/>
    <w:rsid w:val="00F94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5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7454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7454B"/>
    <w:pPr>
      <w:spacing w:before="100" w:beforeAutospacing="1" w:after="100" w:afterAutospacing="1"/>
    </w:pPr>
  </w:style>
  <w:style w:type="paragraph" w:customStyle="1" w:styleId="ListParagraph">
    <w:name w:val="List Paragraph"/>
    <w:basedOn w:val="a"/>
    <w:rsid w:val="00C7454B"/>
    <w:pPr>
      <w:ind w:left="720"/>
      <w:contextualSpacing/>
    </w:pPr>
  </w:style>
  <w:style w:type="character" w:styleId="a4">
    <w:name w:val="Strong"/>
    <w:basedOn w:val="a0"/>
    <w:qFormat/>
    <w:rsid w:val="00C7454B"/>
    <w:rPr>
      <w:rFonts w:ascii="Times New Roman" w:hAnsi="Times New Roman" w:cs="Times New Roman" w:hint="default"/>
      <w:b/>
      <w:bCs/>
    </w:rPr>
  </w:style>
  <w:style w:type="character" w:customStyle="1" w:styleId="apple-converted-space">
    <w:name w:val="apple-converted-space"/>
    <w:basedOn w:val="a0"/>
    <w:rsid w:val="00C7454B"/>
  </w:style>
  <w:style w:type="paragraph" w:styleId="a5">
    <w:name w:val="Balloon Text"/>
    <w:basedOn w:val="a"/>
    <w:link w:val="a6"/>
    <w:uiPriority w:val="99"/>
    <w:semiHidden/>
    <w:unhideWhenUsed/>
    <w:rsid w:val="00C745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454B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C7454B"/>
    <w:rPr>
      <w:color w:val="0000FF" w:themeColor="hyperlink"/>
      <w:u w:val="single"/>
    </w:rPr>
  </w:style>
  <w:style w:type="paragraph" w:styleId="a8">
    <w:name w:val="List Paragraph"/>
    <w:basedOn w:val="a"/>
    <w:link w:val="a9"/>
    <w:uiPriority w:val="34"/>
    <w:qFormat/>
    <w:rsid w:val="00C7454B"/>
    <w:pPr>
      <w:spacing w:line="360" w:lineRule="auto"/>
      <w:ind w:left="720" w:firstLine="709"/>
      <w:contextualSpacing/>
      <w:jc w:val="both"/>
    </w:pPr>
    <w:rPr>
      <w:rFonts w:eastAsia="Calibri"/>
      <w:szCs w:val="22"/>
      <w:lang w:eastAsia="en-US"/>
    </w:rPr>
  </w:style>
  <w:style w:type="character" w:customStyle="1" w:styleId="a9">
    <w:name w:val="Абзац списка Знак"/>
    <w:basedOn w:val="a0"/>
    <w:link w:val="a8"/>
    <w:uiPriority w:val="34"/>
    <w:rsid w:val="00C7454B"/>
    <w:rPr>
      <w:rFonts w:ascii="Times New Roman" w:eastAsia="Calibri" w:hAnsi="Times New Roman" w:cs="Times New Roman"/>
      <w:sz w:val="24"/>
    </w:rPr>
  </w:style>
  <w:style w:type="character" w:customStyle="1" w:styleId="FontStyle54">
    <w:name w:val="Font Style54"/>
    <w:basedOn w:val="a0"/>
    <w:uiPriority w:val="99"/>
    <w:rsid w:val="00C7454B"/>
    <w:rPr>
      <w:rFonts w:ascii="Times New Roman" w:hAnsi="Times New Roman" w:cs="Times New Roman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C745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">
    <w:name w:val="toc 1"/>
    <w:basedOn w:val="a"/>
    <w:next w:val="a"/>
    <w:autoRedefine/>
    <w:uiPriority w:val="39"/>
    <w:unhideWhenUsed/>
    <w:rsid w:val="00C7454B"/>
    <w:pPr>
      <w:spacing w:after="1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C745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 Spacing"/>
    <w:uiPriority w:val="1"/>
    <w:qFormat/>
    <w:rsid w:val="00C7454B"/>
    <w:pPr>
      <w:spacing w:after="0" w:line="240" w:lineRule="auto"/>
    </w:pPr>
    <w:rPr>
      <w:rFonts w:eastAsiaTheme="minorEastAsia"/>
      <w:lang w:eastAsia="ru-RU"/>
    </w:rPr>
  </w:style>
  <w:style w:type="character" w:customStyle="1" w:styleId="hl">
    <w:name w:val="hl"/>
    <w:basedOn w:val="a0"/>
    <w:rsid w:val="002D3E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hart" Target="charts/chart4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3.png"/><Relationship Id="rId12" Type="http://schemas.openxmlformats.org/officeDocument/2006/relationships/chart" Target="charts/chart3.xml"/><Relationship Id="rId17" Type="http://schemas.openxmlformats.org/officeDocument/2006/relationships/hyperlink" Target="http://green.tsu.ru/upload/doclad_2013.pd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eko-nk.ru/user_images/File/doklad/Doklad_Nvkz-2013god.pdf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://www.ru.european-lung-foundation.org/17467&#8212;.htm" TargetMode="External"/><Relationship Id="rId23" Type="http://schemas.openxmlformats.org/officeDocument/2006/relationships/chart" Target="charts/chart6.xml"/><Relationship Id="rId10" Type="http://schemas.openxmlformats.org/officeDocument/2006/relationships/hyperlink" Target="http://www.consultant.ru/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hyperlink" Target="http://www.sibfo.ru/index.php" TargetMode="External"/><Relationship Id="rId22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3;&#1072;&#1083;&#1080;&#1085;&#1072;\Desktop\&#1054;&#1073;&#1097;&#1080;&#1077;%20&#1076;&#1080;&#1072;&#1075;&#1088;&#1072;&#1084;&#1084;&#1099;\&#1086;&#1073;&#1097;&#1080;&#1081;%20&#1074;&#1074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3;&#1072;&#1083;&#1080;&#1085;&#1072;\Desktop\&#1054;&#1073;&#1097;&#1080;&#1077;%20&#1076;&#1080;&#1072;&#1075;&#1088;&#1072;&#1084;&#1084;&#1099;\&#1086;&#1073;&#1097;&#1077;&#1077;%20&#1048;&#1047;&#104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3;&#1072;&#1083;&#1080;&#1085;&#1072;\Desktop\&#1054;&#1073;&#1097;&#1080;&#1077;%20&#1076;&#1080;&#1072;&#1075;&#1088;&#1072;&#1084;&#1084;&#1099;\&#1040;&#1085;&#1090;&#1088;&#1086;&#1087;&#1072;&#1075;&#1077;&#1085;&#1085;&#1072;&#1103;%20&#1085;&#1072;&#1075;&#1088;&#1091;&#1079;&#1082;&#1072;%20&#1076;&#1083;&#1103;%20&#1074;&#1089;&#1077;&#1093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76;&#1080;&#1087;&#1083;&#1086;&#1084;\&#1043;&#1056;&#1040;&#1060;&#1048;&#1050;&#1048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6078630796150467E-2"/>
          <c:y val="1.221679975937633E-2"/>
          <c:w val="0.93864359142607412"/>
          <c:h val="0.89810752734790855"/>
        </c:manualLayout>
      </c:layout>
      <c:barChart>
        <c:barDir val="col"/>
        <c:grouping val="clustered"/>
        <c:ser>
          <c:idx val="0"/>
          <c:order val="0"/>
          <c:spPr>
            <a:solidFill>
              <a:srgbClr val="00B050"/>
            </a:solidFill>
            <a:ln>
              <a:solidFill>
                <a:prstClr val="black"/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900" dirty="0"/>
                      <a:t>107,245</a:t>
                    </a:r>
                  </a:p>
                </c:rich>
              </c:tx>
              <c:showVal val="1"/>
            </c:dLbl>
            <c:showVal val="1"/>
          </c:dLbls>
          <c:cat>
            <c:strRef>
              <c:f>'[Диаграмма в Microsoft Office Word]Лист1'!$A$10:$A$13</c:f>
              <c:strCache>
                <c:ptCount val="4"/>
                <c:pt idx="0">
                  <c:v>Количество отходов, подлежащих использованию на предприятии, тонн в год</c:v>
                </c:pt>
                <c:pt idx="1">
                  <c:v>Количество отходов, подлежащих размещению, тонн в год</c:v>
                </c:pt>
                <c:pt idx="2">
                  <c:v>Количество отходов, подлежащих передаче на использование, тонн в год</c:v>
                </c:pt>
                <c:pt idx="3">
                  <c:v>Количество отходов, подлежащих обезвреживанию, тонн в год</c:v>
                </c:pt>
              </c:strCache>
            </c:strRef>
          </c:cat>
          <c:val>
            <c:numRef>
              <c:f>'[Диаграмма в Microsoft Office Word]Лист1'!$B$10:$B$13</c:f>
              <c:numCache>
                <c:formatCode>General</c:formatCode>
                <c:ptCount val="4"/>
                <c:pt idx="0">
                  <c:v>411.85399999999993</c:v>
                </c:pt>
                <c:pt idx="1">
                  <c:v>576.64599999999996</c:v>
                </c:pt>
                <c:pt idx="2">
                  <c:v>107.245</c:v>
                </c:pt>
                <c:pt idx="3">
                  <c:v>0.23500000000000001</c:v>
                </c:pt>
              </c:numCache>
            </c:numRef>
          </c:val>
        </c:ser>
        <c:axId val="129682432"/>
        <c:axId val="129565440"/>
      </c:barChart>
      <c:catAx>
        <c:axId val="129682432"/>
        <c:scaling>
          <c:orientation val="minMax"/>
        </c:scaling>
        <c:axPos val="b"/>
        <c:tickLblPos val="nextTo"/>
        <c:crossAx val="129565440"/>
        <c:crosses val="autoZero"/>
        <c:auto val="1"/>
        <c:lblAlgn val="ctr"/>
        <c:lblOffset val="100"/>
      </c:catAx>
      <c:valAx>
        <c:axId val="129565440"/>
        <c:scaling>
          <c:orientation val="minMax"/>
        </c:scaling>
        <c:axPos val="l"/>
        <c:majorGridlines/>
        <c:numFmt formatCode="General" sourceLinked="1"/>
        <c:tickLblPos val="nextTo"/>
        <c:crossAx val="129682432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Валовый выброс.тыс.т. /год</c:v>
                </c:pt>
              </c:strCache>
            </c:strRef>
          </c:tx>
          <c:spPr>
            <a:gradFill>
              <a:gsLst>
                <a:gs pos="0">
                  <a:srgbClr val="FF3399"/>
                </a:gs>
                <a:gs pos="25000">
                  <a:srgbClr val="FF6633"/>
                </a:gs>
                <a:gs pos="50000">
                  <a:srgbClr val="FFFF00"/>
                </a:gs>
                <a:gs pos="75000">
                  <a:srgbClr val="01A78F"/>
                </a:gs>
                <a:gs pos="100000">
                  <a:srgbClr val="3366FF"/>
                </a:gs>
              </a:gsLst>
              <a:lin ang="5400000" scaled="0"/>
            </a:gradFill>
            <a:ln>
              <a:solidFill>
                <a:schemeClr val="bg2">
                  <a:lumMod val="10000"/>
                </a:schemeClr>
              </a:solidFill>
            </a:ln>
            <a:scene3d>
              <a:camera prst="orthographicFront"/>
              <a:lightRig rig="threePt" dir="t"/>
            </a:scene3d>
            <a:sp3d prstMaterial="dkEdge">
              <a:bevelT/>
              <a:bevelB/>
            </a:sp3d>
          </c:spPr>
          <c:dLbls>
            <c:dLbl>
              <c:idx val="1"/>
              <c:layout>
                <c:manualLayout>
                  <c:x val="7.4410312917825901E-3"/>
                  <c:y val="1.6797075457224361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2.0125786163521998E-2"/>
                  <c:y val="0"/>
                </c:manualLayout>
              </c:layout>
              <c:dLblPos val="outEnd"/>
              <c:showVal val="1"/>
            </c:dLbl>
            <c:spPr>
              <a:ln>
                <a:solidFill>
                  <a:srgbClr val="00B050"/>
                </a:solidFill>
              </a:ln>
            </c:spPr>
            <c:dLblPos val="outEnd"/>
            <c:showVal val="1"/>
          </c:dLbls>
          <c:cat>
            <c:strRef>
              <c:f>Лист1!$B$1:$I$1</c:f>
              <c:strCache>
                <c:ptCount val="8"/>
                <c:pt idx="0">
                  <c:v>Новокузнецк</c:v>
                </c:pt>
                <c:pt idx="1">
                  <c:v>Омск</c:v>
                </c:pt>
                <c:pt idx="2">
                  <c:v>Иркутск</c:v>
                </c:pt>
                <c:pt idx="3">
                  <c:v>Новосибирск</c:v>
                </c:pt>
                <c:pt idx="4">
                  <c:v>Барнаул</c:v>
                </c:pt>
                <c:pt idx="5">
                  <c:v>Томск</c:v>
                </c:pt>
                <c:pt idx="6">
                  <c:v>Кемерово</c:v>
                </c:pt>
                <c:pt idx="7">
                  <c:v>Бийск</c:v>
                </c:pt>
              </c:strCache>
            </c:strRef>
          </c:cat>
          <c:val>
            <c:numRef>
              <c:f>Лист1!$B$2:$I$2</c:f>
              <c:numCache>
                <c:formatCode>General</c:formatCode>
                <c:ptCount val="8"/>
                <c:pt idx="0">
                  <c:v>277.60000000000002</c:v>
                </c:pt>
                <c:pt idx="1">
                  <c:v>272.39999999999969</c:v>
                </c:pt>
                <c:pt idx="2">
                  <c:v>107.8</c:v>
                </c:pt>
                <c:pt idx="3">
                  <c:v>95.307999999999993</c:v>
                </c:pt>
                <c:pt idx="4">
                  <c:v>42.3</c:v>
                </c:pt>
                <c:pt idx="5">
                  <c:v>37</c:v>
                </c:pt>
                <c:pt idx="6">
                  <c:v>36.636000000000003</c:v>
                </c:pt>
                <c:pt idx="7">
                  <c:v>30.626000000000001</c:v>
                </c:pt>
              </c:numCache>
            </c:numRef>
          </c:val>
        </c:ser>
        <c:dLbls>
          <c:showVal val="1"/>
        </c:dLbls>
        <c:axId val="139940608"/>
        <c:axId val="139971200"/>
      </c:barChart>
      <c:catAx>
        <c:axId val="139940608"/>
        <c:scaling>
          <c:orientation val="minMax"/>
        </c:scaling>
        <c:axPos val="b"/>
        <c:tickLblPos val="nextTo"/>
        <c:crossAx val="139971200"/>
        <c:crosses val="autoZero"/>
        <c:auto val="1"/>
        <c:lblAlgn val="ctr"/>
        <c:lblOffset val="100"/>
      </c:catAx>
      <c:valAx>
        <c:axId val="139971200"/>
        <c:scaling>
          <c:orientation val="minMax"/>
        </c:scaling>
        <c:axPos val="l"/>
        <c:majorGridlines/>
        <c:numFmt formatCode="General" sourceLinked="1"/>
        <c:tickLblPos val="nextTo"/>
        <c:crossAx val="139940608"/>
        <c:crosses val="autoZero"/>
        <c:crossBetween val="between"/>
      </c:valAx>
    </c:plotArea>
    <c:legend>
      <c:legendPos val="r"/>
      <c:layout/>
    </c:legend>
    <c:plotVisOnly val="1"/>
  </c:chart>
  <c:spPr>
    <a:ln>
      <a:solidFill>
        <a:schemeClr val="tx1"/>
      </a:solidFill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ИЗА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  <a:ln>
              <a:solidFill>
                <a:schemeClr val="bg2">
                  <a:lumMod val="10000"/>
                </a:schemeClr>
              </a:solidFill>
            </a:ln>
            <a:scene3d>
              <a:camera prst="orthographicFront"/>
              <a:lightRig rig="threePt" dir="t"/>
            </a:scene3d>
            <a:sp3d prstMaterial="dkEdge">
              <a:bevelT/>
              <a:bevelB/>
            </a:sp3d>
          </c:spPr>
          <c:dLbls>
            <c:spPr>
              <a:ln>
                <a:solidFill>
                  <a:srgbClr val="00B050"/>
                </a:solidFill>
              </a:ln>
            </c:spPr>
            <c:dLblPos val="outEnd"/>
            <c:showVal val="1"/>
          </c:dLbls>
          <c:cat>
            <c:strRef>
              <c:f>Лист1!$B$1:$I$1</c:f>
              <c:strCache>
                <c:ptCount val="8"/>
                <c:pt idx="0">
                  <c:v>Новокузнецк</c:v>
                </c:pt>
                <c:pt idx="1">
                  <c:v>Омск</c:v>
                </c:pt>
                <c:pt idx="2">
                  <c:v>Иркутск</c:v>
                </c:pt>
                <c:pt idx="3">
                  <c:v>Новосибирск</c:v>
                </c:pt>
                <c:pt idx="4">
                  <c:v>Барнаул</c:v>
                </c:pt>
                <c:pt idx="5">
                  <c:v>Томск</c:v>
                </c:pt>
                <c:pt idx="6">
                  <c:v>Кемерово</c:v>
                </c:pt>
                <c:pt idx="7">
                  <c:v>Бийск</c:v>
                </c:pt>
              </c:strCache>
            </c:strRef>
          </c:cat>
          <c:val>
            <c:numRef>
              <c:f>Лист1!$B$2:$I$2</c:f>
              <c:numCache>
                <c:formatCode>General</c:formatCode>
                <c:ptCount val="8"/>
                <c:pt idx="0">
                  <c:v>17</c:v>
                </c:pt>
                <c:pt idx="1">
                  <c:v>6</c:v>
                </c:pt>
                <c:pt idx="2">
                  <c:v>15</c:v>
                </c:pt>
                <c:pt idx="3">
                  <c:v>11</c:v>
                </c:pt>
                <c:pt idx="4">
                  <c:v>10</c:v>
                </c:pt>
                <c:pt idx="5">
                  <c:v>9</c:v>
                </c:pt>
                <c:pt idx="6">
                  <c:v>11</c:v>
                </c:pt>
                <c:pt idx="7">
                  <c:v>9</c:v>
                </c:pt>
              </c:numCache>
            </c:numRef>
          </c:val>
        </c:ser>
        <c:dLbls>
          <c:showVal val="1"/>
        </c:dLbls>
        <c:axId val="140326400"/>
        <c:axId val="140327936"/>
      </c:barChart>
      <c:catAx>
        <c:axId val="140326400"/>
        <c:scaling>
          <c:orientation val="minMax"/>
        </c:scaling>
        <c:axPos val="b"/>
        <c:tickLblPos val="nextTo"/>
        <c:crossAx val="140327936"/>
        <c:crosses val="autoZero"/>
        <c:auto val="1"/>
        <c:lblAlgn val="ctr"/>
        <c:lblOffset val="100"/>
      </c:catAx>
      <c:valAx>
        <c:axId val="140327936"/>
        <c:scaling>
          <c:orientation val="minMax"/>
        </c:scaling>
        <c:axPos val="l"/>
        <c:majorGridlines/>
        <c:numFmt formatCode="General" sourceLinked="1"/>
        <c:tickLblPos val="nextTo"/>
        <c:crossAx val="140326400"/>
        <c:crosses val="autoZero"/>
        <c:crossBetween val="between"/>
        <c:majorUnit val="5"/>
      </c:valAx>
    </c:plotArea>
    <c:legend>
      <c:legendPos val="r"/>
      <c:layout/>
    </c:legend>
    <c:plotVisOnly val="1"/>
  </c:chart>
  <c:spPr>
    <a:ln>
      <a:solidFill>
        <a:prstClr val="black"/>
      </a:solidFill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кг/год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  <a:ln>
              <a:solidFill>
                <a:schemeClr val="tx1">
                  <a:lumMod val="95000"/>
                  <a:lumOff val="5000"/>
                </a:schemeClr>
              </a:solidFill>
            </a:ln>
            <a:scene3d>
              <a:camera prst="orthographicFront"/>
              <a:lightRig rig="threePt" dir="t"/>
            </a:scene3d>
            <a:sp3d prstMaterial="dkEdge">
              <a:bevelT/>
              <a:bevelB/>
            </a:sp3d>
          </c:spPr>
          <c:dLbls>
            <c:spPr>
              <a:ln>
                <a:solidFill>
                  <a:srgbClr val="00B050"/>
                </a:solidFill>
              </a:ln>
            </c:spPr>
            <c:dLblPos val="outEnd"/>
            <c:showVal val="1"/>
          </c:dLbls>
          <c:cat>
            <c:strRef>
              <c:f>Лист1!$B$1:$I$1</c:f>
              <c:strCache>
                <c:ptCount val="8"/>
                <c:pt idx="0">
                  <c:v>Новокузнецк</c:v>
                </c:pt>
                <c:pt idx="1">
                  <c:v>Омск</c:v>
                </c:pt>
                <c:pt idx="2">
                  <c:v>Иркутск</c:v>
                </c:pt>
                <c:pt idx="3">
                  <c:v>Новосибирск</c:v>
                </c:pt>
                <c:pt idx="4">
                  <c:v>Барнаул</c:v>
                </c:pt>
                <c:pt idx="5">
                  <c:v>Томск</c:v>
                </c:pt>
                <c:pt idx="6">
                  <c:v>Кемерово</c:v>
                </c:pt>
                <c:pt idx="7">
                  <c:v>Бийск</c:v>
                </c:pt>
              </c:strCache>
            </c:strRef>
          </c:cat>
          <c:val>
            <c:numRef>
              <c:f>Лист1!$B$2:$I$2</c:f>
              <c:numCache>
                <c:formatCode>General</c:formatCode>
                <c:ptCount val="8"/>
                <c:pt idx="0">
                  <c:v>505</c:v>
                </c:pt>
                <c:pt idx="1">
                  <c:v>235</c:v>
                </c:pt>
                <c:pt idx="2">
                  <c:v>178</c:v>
                </c:pt>
                <c:pt idx="3">
                  <c:v>20</c:v>
                </c:pt>
                <c:pt idx="4">
                  <c:v>67</c:v>
                </c:pt>
                <c:pt idx="5">
                  <c:v>67</c:v>
                </c:pt>
                <c:pt idx="6">
                  <c:v>68</c:v>
                </c:pt>
                <c:pt idx="7">
                  <c:v>150</c:v>
                </c:pt>
              </c:numCache>
            </c:numRef>
          </c:val>
        </c:ser>
        <c:axId val="141095680"/>
        <c:axId val="141327360"/>
      </c:barChart>
      <c:catAx>
        <c:axId val="141095680"/>
        <c:scaling>
          <c:orientation val="minMax"/>
        </c:scaling>
        <c:axPos val="b"/>
        <c:tickLblPos val="nextTo"/>
        <c:crossAx val="141327360"/>
        <c:crosses val="autoZero"/>
        <c:auto val="1"/>
        <c:lblAlgn val="ctr"/>
        <c:lblOffset val="100"/>
      </c:catAx>
      <c:valAx>
        <c:axId val="141327360"/>
        <c:scaling>
          <c:orientation val="minMax"/>
        </c:scaling>
        <c:axPos val="l"/>
        <c:majorGridlines/>
        <c:numFmt formatCode="General" sourceLinked="1"/>
        <c:tickLblPos val="nextTo"/>
        <c:crossAx val="141095680"/>
        <c:crosses val="autoZero"/>
        <c:crossBetween val="between"/>
      </c:valAx>
    </c:plotArea>
    <c:legend>
      <c:legendPos val="r"/>
      <c:layout/>
    </c:legend>
    <c:plotVisOnly val="1"/>
  </c:chart>
  <c:spPr>
    <a:ln>
      <a:solidFill>
        <a:prstClr val="black"/>
      </a:solidFill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тонн/год</a:t>
            </a:r>
          </a:p>
        </c:rich>
      </c:tx>
      <c:layout>
        <c:manualLayout>
          <c:xMode val="edge"/>
          <c:yMode val="edge"/>
          <c:x val="0.39629677869213731"/>
          <c:y val="3.8194307742782152E-2"/>
        </c:manualLayout>
      </c:layout>
      <c:spPr>
        <a:noFill/>
        <a:ln w="25401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Лист1!$Q$21</c:f>
              <c:strCache>
                <c:ptCount val="1"/>
                <c:pt idx="0">
                  <c:v>тонн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40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</c:dLbls>
          <c:cat>
            <c:numRef>
              <c:f>Лист1!$P$22:$P$26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Лист1!$Q$22:$Q$26</c:f>
              <c:numCache>
                <c:formatCode>General</c:formatCode>
                <c:ptCount val="5"/>
                <c:pt idx="0">
                  <c:v>35565.4</c:v>
                </c:pt>
                <c:pt idx="1">
                  <c:v>37319.699999999997</c:v>
                </c:pt>
                <c:pt idx="2">
                  <c:v>40915.1</c:v>
                </c:pt>
                <c:pt idx="3">
                  <c:v>44825.2</c:v>
                </c:pt>
                <c:pt idx="4">
                  <c:v>46328.5</c:v>
                </c:pt>
              </c:numCache>
            </c:numRef>
          </c:val>
        </c:ser>
        <c:dLbls>
          <c:showVal val="1"/>
        </c:dLbls>
        <c:gapWidth val="65"/>
        <c:axId val="125227392"/>
        <c:axId val="125228928"/>
      </c:barChart>
      <c:catAx>
        <c:axId val="1252273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51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228928"/>
        <c:crosses val="autoZero"/>
        <c:auto val="1"/>
        <c:lblAlgn val="ctr"/>
        <c:lblOffset val="100"/>
      </c:catAx>
      <c:valAx>
        <c:axId val="1252289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tickLblPos val="none"/>
        <c:crossAx val="125227392"/>
        <c:crosses val="autoZero"/>
        <c:crossBetween val="between"/>
      </c:valAx>
      <c:spPr>
        <a:noFill/>
        <a:ln w="25401">
          <a:noFill/>
        </a:ln>
      </c:spPr>
    </c:plotArea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Лист1!$D$2</c:f>
              <c:strCache>
                <c:ptCount val="1"/>
                <c:pt idx="0">
                  <c:v>2010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cat>
            <c:strRef>
              <c:f>Лист1!$C$3:$C$16</c:f>
              <c:strCache>
                <c:ptCount val="14"/>
                <c:pt idx="0">
                  <c:v>ул.Пушкина</c:v>
                </c:pt>
                <c:pt idx="1">
                  <c:v>ул.Герцена</c:v>
                </c:pt>
                <c:pt idx="2">
                  <c:v>ул.Нахимова</c:v>
                </c:pt>
                <c:pt idx="3">
                  <c:v>ул.Елизаровых</c:v>
                </c:pt>
                <c:pt idx="4">
                  <c:v>ул.Шевченко</c:v>
                </c:pt>
                <c:pt idx="5">
                  <c:v>пр. Фрунзе</c:v>
                </c:pt>
                <c:pt idx="6">
                  <c:v>пр. Комсомольский</c:v>
                </c:pt>
                <c:pt idx="7">
                  <c:v>Красноармейская</c:v>
                </c:pt>
                <c:pt idx="8">
                  <c:v>ул.Кирова</c:v>
                </c:pt>
                <c:pt idx="9">
                  <c:v>ул.Суворова</c:v>
                </c:pt>
                <c:pt idx="10">
                  <c:v>пр. Ленина</c:v>
                </c:pt>
                <c:pt idx="11">
                  <c:v>Иркутский тракт</c:v>
                </c:pt>
                <c:pt idx="12">
                  <c:v>Московский тракт</c:v>
                </c:pt>
                <c:pt idx="13">
                  <c:v>ул.Учебная</c:v>
                </c:pt>
              </c:strCache>
            </c:strRef>
          </c:cat>
          <c:val>
            <c:numRef>
              <c:f>Лист1!$D$3:$D$16</c:f>
              <c:numCache>
                <c:formatCode>General</c:formatCode>
                <c:ptCount val="14"/>
                <c:pt idx="0">
                  <c:v>69</c:v>
                </c:pt>
                <c:pt idx="1">
                  <c:v>28</c:v>
                </c:pt>
                <c:pt idx="2">
                  <c:v>22</c:v>
                </c:pt>
                <c:pt idx="3">
                  <c:v>38</c:v>
                </c:pt>
                <c:pt idx="4">
                  <c:v>59</c:v>
                </c:pt>
                <c:pt idx="5">
                  <c:v>18</c:v>
                </c:pt>
                <c:pt idx="6">
                  <c:v>129</c:v>
                </c:pt>
                <c:pt idx="7">
                  <c:v>66</c:v>
                </c:pt>
                <c:pt idx="8">
                  <c:v>46</c:v>
                </c:pt>
                <c:pt idx="9">
                  <c:v>146</c:v>
                </c:pt>
                <c:pt idx="10">
                  <c:v>150</c:v>
                </c:pt>
                <c:pt idx="11">
                  <c:v>140</c:v>
                </c:pt>
                <c:pt idx="12">
                  <c:v>130</c:v>
                </c:pt>
                <c:pt idx="13">
                  <c:v>59</c:v>
                </c:pt>
              </c:numCache>
            </c:numRef>
          </c:val>
        </c:ser>
        <c:ser>
          <c:idx val="1"/>
          <c:order val="1"/>
          <c:tx>
            <c:strRef>
              <c:f>Лист1!$E$2</c:f>
              <c:strCache>
                <c:ptCount val="1"/>
                <c:pt idx="0">
                  <c:v>2011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cat>
            <c:strRef>
              <c:f>Лист1!$C$3:$C$16</c:f>
              <c:strCache>
                <c:ptCount val="14"/>
                <c:pt idx="0">
                  <c:v>ул.Пушкина</c:v>
                </c:pt>
                <c:pt idx="1">
                  <c:v>ул.Герцена</c:v>
                </c:pt>
                <c:pt idx="2">
                  <c:v>ул.Нахимова</c:v>
                </c:pt>
                <c:pt idx="3">
                  <c:v>ул.Елизаровых</c:v>
                </c:pt>
                <c:pt idx="4">
                  <c:v>ул.Шевченко</c:v>
                </c:pt>
                <c:pt idx="5">
                  <c:v>пр. Фрунзе</c:v>
                </c:pt>
                <c:pt idx="6">
                  <c:v>пр. Комсомольский</c:v>
                </c:pt>
                <c:pt idx="7">
                  <c:v>Красноармейская</c:v>
                </c:pt>
                <c:pt idx="8">
                  <c:v>ул.Кирова</c:v>
                </c:pt>
                <c:pt idx="9">
                  <c:v>ул.Суворова</c:v>
                </c:pt>
                <c:pt idx="10">
                  <c:v>пр. Ленина</c:v>
                </c:pt>
                <c:pt idx="11">
                  <c:v>Иркутский тракт</c:v>
                </c:pt>
                <c:pt idx="12">
                  <c:v>Московский тракт</c:v>
                </c:pt>
                <c:pt idx="13">
                  <c:v>ул.Учебная</c:v>
                </c:pt>
              </c:strCache>
            </c:strRef>
          </c:cat>
          <c:val>
            <c:numRef>
              <c:f>Лист1!$E$3:$E$16</c:f>
              <c:numCache>
                <c:formatCode>General</c:formatCode>
                <c:ptCount val="14"/>
                <c:pt idx="0">
                  <c:v>35.4</c:v>
                </c:pt>
                <c:pt idx="1">
                  <c:v>46</c:v>
                </c:pt>
                <c:pt idx="2">
                  <c:v>28</c:v>
                </c:pt>
                <c:pt idx="3">
                  <c:v>14</c:v>
                </c:pt>
                <c:pt idx="4">
                  <c:v>123</c:v>
                </c:pt>
                <c:pt idx="5">
                  <c:v>38.6</c:v>
                </c:pt>
                <c:pt idx="6">
                  <c:v>216</c:v>
                </c:pt>
                <c:pt idx="7">
                  <c:v>114</c:v>
                </c:pt>
                <c:pt idx="8">
                  <c:v>36.4</c:v>
                </c:pt>
                <c:pt idx="9">
                  <c:v>220</c:v>
                </c:pt>
                <c:pt idx="10">
                  <c:v>230</c:v>
                </c:pt>
                <c:pt idx="11">
                  <c:v>250</c:v>
                </c:pt>
                <c:pt idx="12">
                  <c:v>90.2</c:v>
                </c:pt>
                <c:pt idx="13">
                  <c:v>145</c:v>
                </c:pt>
              </c:numCache>
            </c:numRef>
          </c:val>
        </c:ser>
        <c:ser>
          <c:idx val="2"/>
          <c:order val="2"/>
          <c:tx>
            <c:strRef>
              <c:f>Лист1!$F$2</c:f>
              <c:strCache>
                <c:ptCount val="1"/>
                <c:pt idx="0">
                  <c:v>2012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cat>
            <c:strRef>
              <c:f>Лист1!$C$3:$C$16</c:f>
              <c:strCache>
                <c:ptCount val="14"/>
                <c:pt idx="0">
                  <c:v>ул.Пушкина</c:v>
                </c:pt>
                <c:pt idx="1">
                  <c:v>ул.Герцена</c:v>
                </c:pt>
                <c:pt idx="2">
                  <c:v>ул.Нахимова</c:v>
                </c:pt>
                <c:pt idx="3">
                  <c:v>ул.Елизаровых</c:v>
                </c:pt>
                <c:pt idx="4">
                  <c:v>ул.Шевченко</c:v>
                </c:pt>
                <c:pt idx="5">
                  <c:v>пр. Фрунзе</c:v>
                </c:pt>
                <c:pt idx="6">
                  <c:v>пр. Комсомольский</c:v>
                </c:pt>
                <c:pt idx="7">
                  <c:v>Красноармейская</c:v>
                </c:pt>
                <c:pt idx="8">
                  <c:v>ул.Кирова</c:v>
                </c:pt>
                <c:pt idx="9">
                  <c:v>ул.Суворова</c:v>
                </c:pt>
                <c:pt idx="10">
                  <c:v>пр. Ленина</c:v>
                </c:pt>
                <c:pt idx="11">
                  <c:v>Иркутский тракт</c:v>
                </c:pt>
                <c:pt idx="12">
                  <c:v>Московский тракт</c:v>
                </c:pt>
                <c:pt idx="13">
                  <c:v>ул.Учебная</c:v>
                </c:pt>
              </c:strCache>
            </c:strRef>
          </c:cat>
          <c:val>
            <c:numRef>
              <c:f>Лист1!$F$3:$F$16</c:f>
              <c:numCache>
                <c:formatCode>General</c:formatCode>
                <c:ptCount val="14"/>
                <c:pt idx="0">
                  <c:v>296</c:v>
                </c:pt>
                <c:pt idx="1">
                  <c:v>69</c:v>
                </c:pt>
                <c:pt idx="2">
                  <c:v>59</c:v>
                </c:pt>
                <c:pt idx="3">
                  <c:v>78</c:v>
                </c:pt>
                <c:pt idx="4">
                  <c:v>159</c:v>
                </c:pt>
                <c:pt idx="5">
                  <c:v>88</c:v>
                </c:pt>
                <c:pt idx="6">
                  <c:v>95</c:v>
                </c:pt>
                <c:pt idx="7">
                  <c:v>189</c:v>
                </c:pt>
                <c:pt idx="8">
                  <c:v>73.2</c:v>
                </c:pt>
                <c:pt idx="9">
                  <c:v>647</c:v>
                </c:pt>
                <c:pt idx="10">
                  <c:v>620</c:v>
                </c:pt>
                <c:pt idx="11">
                  <c:v>180</c:v>
                </c:pt>
                <c:pt idx="12">
                  <c:v>245</c:v>
                </c:pt>
                <c:pt idx="13">
                  <c:v>88</c:v>
                </c:pt>
              </c:numCache>
            </c:numRef>
          </c:val>
        </c:ser>
        <c:ser>
          <c:idx val="3"/>
          <c:order val="3"/>
          <c:tx>
            <c:strRef>
              <c:f>Лист1!$G$2</c:f>
              <c:strCache>
                <c:ptCount val="1"/>
                <c:pt idx="0">
                  <c:v>2013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cat>
            <c:strRef>
              <c:f>Лист1!$C$3:$C$16</c:f>
              <c:strCache>
                <c:ptCount val="14"/>
                <c:pt idx="0">
                  <c:v>ул.Пушкина</c:v>
                </c:pt>
                <c:pt idx="1">
                  <c:v>ул.Герцена</c:v>
                </c:pt>
                <c:pt idx="2">
                  <c:v>ул.Нахимова</c:v>
                </c:pt>
                <c:pt idx="3">
                  <c:v>ул.Елизаровых</c:v>
                </c:pt>
                <c:pt idx="4">
                  <c:v>ул.Шевченко</c:v>
                </c:pt>
                <c:pt idx="5">
                  <c:v>пр. Фрунзе</c:v>
                </c:pt>
                <c:pt idx="6">
                  <c:v>пр. Комсомольский</c:v>
                </c:pt>
                <c:pt idx="7">
                  <c:v>Красноармейская</c:v>
                </c:pt>
                <c:pt idx="8">
                  <c:v>ул.Кирова</c:v>
                </c:pt>
                <c:pt idx="9">
                  <c:v>ул.Суворова</c:v>
                </c:pt>
                <c:pt idx="10">
                  <c:v>пр. Ленина</c:v>
                </c:pt>
                <c:pt idx="11">
                  <c:v>Иркутский тракт</c:v>
                </c:pt>
                <c:pt idx="12">
                  <c:v>Московский тракт</c:v>
                </c:pt>
                <c:pt idx="13">
                  <c:v>ул.Учебная</c:v>
                </c:pt>
              </c:strCache>
            </c:strRef>
          </c:cat>
          <c:val>
            <c:numRef>
              <c:f>Лист1!$G$3:$G$16</c:f>
              <c:numCache>
                <c:formatCode>General</c:formatCode>
                <c:ptCount val="14"/>
                <c:pt idx="0">
                  <c:v>46.6</c:v>
                </c:pt>
                <c:pt idx="1">
                  <c:v>22.8</c:v>
                </c:pt>
                <c:pt idx="2">
                  <c:v>30.7</c:v>
                </c:pt>
                <c:pt idx="3">
                  <c:v>39.700000000000003</c:v>
                </c:pt>
                <c:pt idx="4">
                  <c:v>353</c:v>
                </c:pt>
                <c:pt idx="5">
                  <c:v>17.8</c:v>
                </c:pt>
                <c:pt idx="6">
                  <c:v>52.8</c:v>
                </c:pt>
                <c:pt idx="7">
                  <c:v>65.2</c:v>
                </c:pt>
                <c:pt idx="8">
                  <c:v>128</c:v>
                </c:pt>
                <c:pt idx="9">
                  <c:v>99.6</c:v>
                </c:pt>
                <c:pt idx="10">
                  <c:v>120</c:v>
                </c:pt>
                <c:pt idx="11">
                  <c:v>310</c:v>
                </c:pt>
                <c:pt idx="12">
                  <c:v>80.5</c:v>
                </c:pt>
                <c:pt idx="13">
                  <c:v>128</c:v>
                </c:pt>
              </c:numCache>
            </c:numRef>
          </c:val>
        </c:ser>
        <c:ser>
          <c:idx val="4"/>
          <c:order val="4"/>
          <c:tx>
            <c:strRef>
              <c:f>Лист1!$H$2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cat>
            <c:strRef>
              <c:f>Лист1!$C$3:$C$16</c:f>
              <c:strCache>
                <c:ptCount val="14"/>
                <c:pt idx="0">
                  <c:v>ул.Пушкина</c:v>
                </c:pt>
                <c:pt idx="1">
                  <c:v>ул.Герцена</c:v>
                </c:pt>
                <c:pt idx="2">
                  <c:v>ул.Нахимова</c:v>
                </c:pt>
                <c:pt idx="3">
                  <c:v>ул.Елизаровых</c:v>
                </c:pt>
                <c:pt idx="4">
                  <c:v>ул.Шевченко</c:v>
                </c:pt>
                <c:pt idx="5">
                  <c:v>пр. Фрунзе</c:v>
                </c:pt>
                <c:pt idx="6">
                  <c:v>пр. Комсомольский</c:v>
                </c:pt>
                <c:pt idx="7">
                  <c:v>Красноармейская</c:v>
                </c:pt>
                <c:pt idx="8">
                  <c:v>ул.Кирова</c:v>
                </c:pt>
                <c:pt idx="9">
                  <c:v>ул.Суворова</c:v>
                </c:pt>
                <c:pt idx="10">
                  <c:v>пр. Ленина</c:v>
                </c:pt>
                <c:pt idx="11">
                  <c:v>Иркутский тракт</c:v>
                </c:pt>
                <c:pt idx="12">
                  <c:v>Московский тракт</c:v>
                </c:pt>
                <c:pt idx="13">
                  <c:v>ул.Учебная</c:v>
                </c:pt>
              </c:strCache>
            </c:strRef>
          </c:cat>
          <c:val>
            <c:numRef>
              <c:f>Лист1!$H$3:$H$16</c:f>
              <c:numCache>
                <c:formatCode>General</c:formatCode>
                <c:ptCount val="14"/>
                <c:pt idx="0">
                  <c:v>304</c:v>
                </c:pt>
                <c:pt idx="1">
                  <c:v>22.5</c:v>
                </c:pt>
                <c:pt idx="2">
                  <c:v>15.3</c:v>
                </c:pt>
                <c:pt idx="3">
                  <c:v>38</c:v>
                </c:pt>
                <c:pt idx="4">
                  <c:v>28.1</c:v>
                </c:pt>
                <c:pt idx="5">
                  <c:v>77.3</c:v>
                </c:pt>
                <c:pt idx="6">
                  <c:v>88</c:v>
                </c:pt>
                <c:pt idx="7">
                  <c:v>122</c:v>
                </c:pt>
                <c:pt idx="8">
                  <c:v>119</c:v>
                </c:pt>
                <c:pt idx="9">
                  <c:v>422</c:v>
                </c:pt>
                <c:pt idx="10">
                  <c:v>380</c:v>
                </c:pt>
                <c:pt idx="11">
                  <c:v>390</c:v>
                </c:pt>
                <c:pt idx="12">
                  <c:v>125</c:v>
                </c:pt>
                <c:pt idx="13">
                  <c:v>130</c:v>
                </c:pt>
              </c:numCache>
            </c:numRef>
          </c:val>
        </c:ser>
        <c:overlap val="100"/>
        <c:axId val="127867520"/>
        <c:axId val="127982976"/>
      </c:barChart>
      <c:catAx>
        <c:axId val="1278675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982976"/>
        <c:crosses val="autoZero"/>
        <c:auto val="1"/>
        <c:lblAlgn val="ctr"/>
        <c:lblOffset val="100"/>
      </c:catAx>
      <c:valAx>
        <c:axId val="1279829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867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8898</Words>
  <Characters>50720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kafedra</dc:creator>
  <cp:keywords/>
  <dc:description/>
  <cp:lastModifiedBy>kafedra</cp:lastModifiedBy>
  <cp:revision>4</cp:revision>
  <dcterms:created xsi:type="dcterms:W3CDTF">2015-09-21T04:07:00Z</dcterms:created>
  <dcterms:modified xsi:type="dcterms:W3CDTF">2015-09-21T04:29:00Z</dcterms:modified>
</cp:coreProperties>
</file>